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AF34F2" w:rsidR="0015271F" w:rsidRDefault="0015271F" w14:paraId="60A882F5" w14:textId="77777777">
      <w:pPr>
        <w:rPr>
          <w:rFonts w:ascii="Letter-join Plus 8" w:hAnsi="Letter-join Plus 8"/>
        </w:rPr>
      </w:pPr>
      <w:r w:rsidRPr="00AF34F2">
        <w:rPr>
          <w:rFonts w:ascii="Letter-join Plus 8" w:hAnsi="Letter-join Plus 8"/>
          <w:noProof/>
          <w:lang w:eastAsia="en-GB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59264" behindDoc="0" locked="0" layoutInCell="1" allowOverlap="1" wp14:anchorId="1D746C8A" wp14:editId="1674B1C4">
                <wp:simplePos xmlns:wp="http://schemas.openxmlformats.org/drawingml/2006/wordprocessingDrawing" x="0" y="0"/>
                <wp:positionH xmlns:wp="http://schemas.openxmlformats.org/drawingml/2006/wordprocessingDrawing" relativeFrom="margin">
                  <wp:posOffset>1775460</wp:posOffset>
                </wp:positionH>
                <wp:positionV xmlns:wp="http://schemas.openxmlformats.org/drawingml/2006/wordprocessingDrawing" relativeFrom="paragraph">
                  <wp:posOffset>0</wp:posOffset>
                </wp:positionV>
                <wp:extent cx="5288280" cy="426720"/>
                <wp:effectExtent l="0" t="0" r="26670" b="11430"/>
                <wp:wrapSquare xmlns:wp="http://schemas.openxmlformats.org/drawingml/2006/wordprocessingDrawing" wrapText="bothSides"/>
                <wp:docPr xmlns:wp="http://schemas.openxmlformats.org/drawingml/2006/wordprocessingDrawing" id="217" name="Text Box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288280" cy="4267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 w:rsidR="00E84E5B" w:rsidP="00E84E5B" w:rsidRDefault="00E84E5B">
                            <w:pPr>
                              <w:spacing w:line="256" w:lineRule="auto"/>
                              <w:jc w:val="center"/>
                              <w:rPr>
                                <w:rFonts w:ascii="Letter-join Plus 8" w:hAnsi="Letter-join Plus 8"/>
                                <w:kern w:val="0"/>
                                <w:sz w:val="28"/>
                                <w:szCs w:val="28"/>
                                <w:lang w:val="en-US"/>
                                <w14:ligatures xmlns:w14="http://schemas.microsoft.com/office/word/2010/wordml" w14:val="none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28"/>
                                <w:szCs w:val="28"/>
                                <w:lang w:val="en-US"/>
                              </w:rPr>
                              <w:t xml:space="preserve">Year </w:t>
                            </w:r>
                            <w:r>
                              <w:rPr>
                                <w:rFonts w:ascii="Letter-join Plus 8" w:hAnsi="Letter-join Plus 8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Letter-join Plus 8" w:hAnsi="Letter-join Plus 8"/>
                                <w:sz w:val="28"/>
                                <w:szCs w:val="28"/>
                                <w:lang w:val="en-US"/>
                              </w:rPr>
                              <w:t xml:space="preserve"> Spring 2024 Coverage Map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0</wp14:pctHeight>
                </wp14:sizeRelV>
              </wp:anchor>
            </w:drawing>
          </mc:Choice>
          <mc:Fallback/>
        </mc:AlternateContent>
      </w:r>
    </w:p>
    <w:tbl>
      <w:tblPr>
        <w:tblStyle w:val="TableGrid"/>
        <w:tblpPr w:leftFromText="180" w:rightFromText="180" w:vertAnchor="text" w:horzAnchor="page" w:tblpX="1033" w:tblpY="410"/>
        <w:tblW w:w="12469" w:type="dxa"/>
        <w:tblLook w:val="04A0" w:firstRow="1" w:lastRow="0" w:firstColumn="1" w:lastColumn="0" w:noHBand="0" w:noVBand="1"/>
      </w:tblPr>
      <w:tblGrid>
        <w:gridCol w:w="1819"/>
        <w:gridCol w:w="1412"/>
        <w:gridCol w:w="2327"/>
        <w:gridCol w:w="1916"/>
        <w:gridCol w:w="2505"/>
        <w:gridCol w:w="2145"/>
        <w:gridCol w:w="345"/>
      </w:tblGrid>
      <w:tr w:rsidRPr="00AF34F2" w:rsidR="00B362BD" w:rsidTr="0C701146" w14:paraId="3FB14878" w14:textId="77777777">
        <w:tc>
          <w:tcPr>
            <w:tcW w:w="7474" w:type="dxa"/>
            <w:gridSpan w:val="4"/>
            <w:shd w:val="clear" w:color="auto" w:fill="5B9BD5" w:themeFill="accent1"/>
            <w:tcMar/>
          </w:tcPr>
          <w:p w:rsidRPr="00AF34F2" w:rsidR="00B362BD" w:rsidP="00641847" w:rsidRDefault="006E0E57" w14:paraId="3BB4CAD8" w14:textId="280224FA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Spring</w:t>
            </w:r>
            <w:r w:rsidR="00B362BD">
              <w:rPr>
                <w:rFonts w:ascii="Letter-join Plus 8" w:hAnsi="Letter-join Plus 8"/>
              </w:rPr>
              <w:t xml:space="preserve"> 1</w:t>
            </w:r>
          </w:p>
        </w:tc>
        <w:tc>
          <w:tcPr>
            <w:tcW w:w="4995" w:type="dxa"/>
            <w:gridSpan w:val="3"/>
            <w:shd w:val="clear" w:color="auto" w:fill="5B9BD5" w:themeFill="accent1"/>
            <w:tcMar/>
          </w:tcPr>
          <w:p w:rsidRPr="00AF34F2" w:rsidR="00B362BD" w:rsidP="00641847" w:rsidRDefault="006E0E57" w14:paraId="21D69225" w14:textId="1F1FFB4E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Spring </w:t>
            </w:r>
            <w:r w:rsidR="00B362BD">
              <w:rPr>
                <w:rFonts w:ascii="Letter-join Plus 8" w:hAnsi="Letter-join Plus 8"/>
              </w:rPr>
              <w:t>2</w:t>
            </w:r>
          </w:p>
        </w:tc>
      </w:tr>
      <w:tr w:rsidRPr="00AF34F2" w:rsidR="00B362BD" w:rsidTr="0C701146" w14:paraId="27294DB6" w14:textId="77777777">
        <w:trPr>
          <w:trHeight w:val="326"/>
        </w:trPr>
        <w:tc>
          <w:tcPr>
            <w:tcW w:w="3231" w:type="dxa"/>
            <w:gridSpan w:val="2"/>
            <w:shd w:val="clear" w:color="auto" w:fill="BDD6EE" w:themeFill="accent1" w:themeFillTint="66"/>
            <w:tcMar/>
          </w:tcPr>
          <w:p w:rsidRPr="00AF34F2" w:rsidR="00B362BD" w:rsidP="00641847" w:rsidRDefault="006E0E57" w14:paraId="238AD10B" w14:textId="70DD6A5E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Exploration</w:t>
            </w:r>
          </w:p>
        </w:tc>
        <w:tc>
          <w:tcPr>
            <w:tcW w:w="2327" w:type="dxa"/>
            <w:shd w:val="clear" w:color="auto" w:fill="BDD6EE" w:themeFill="accent1" w:themeFillTint="66"/>
            <w:tcMar/>
          </w:tcPr>
          <w:p w:rsidRPr="00AF34F2" w:rsidR="00B362BD" w:rsidP="00641847" w:rsidRDefault="006E0E57" w14:paraId="67825756" w14:textId="6F14FB38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Exploration</w:t>
            </w:r>
          </w:p>
        </w:tc>
        <w:tc>
          <w:tcPr>
            <w:tcW w:w="1916" w:type="dxa"/>
            <w:shd w:val="clear" w:color="auto" w:fill="BDD6EE" w:themeFill="accent1" w:themeFillTint="66"/>
            <w:tcMar/>
          </w:tcPr>
          <w:p w:rsidRPr="00AF34F2" w:rsidR="00B362BD" w:rsidP="00641847" w:rsidRDefault="006E0E57" w14:paraId="0E5D7921" w14:textId="23CACD15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 </w:t>
            </w:r>
            <w:r>
              <w:rPr>
                <w:rFonts w:ascii="Letter-join Plus 8" w:hAnsi="Letter-join Plus 8"/>
                <w:sz w:val="16"/>
                <w:szCs w:val="16"/>
              </w:rPr>
              <w:t>Exploration</w:t>
            </w:r>
          </w:p>
        </w:tc>
        <w:tc>
          <w:tcPr>
            <w:tcW w:w="2505" w:type="dxa"/>
            <w:shd w:val="clear" w:color="auto" w:fill="BDD6EE" w:themeFill="accent1" w:themeFillTint="66"/>
            <w:tcMar/>
          </w:tcPr>
          <w:p w:rsidRPr="00AF34F2" w:rsidR="00B362BD" w:rsidP="00641847" w:rsidRDefault="006E0E57" w14:paraId="32FC9645" w14:textId="24471C85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Expression</w:t>
            </w:r>
          </w:p>
        </w:tc>
        <w:tc>
          <w:tcPr>
            <w:tcW w:w="2145" w:type="dxa"/>
            <w:shd w:val="clear" w:color="auto" w:fill="BDD6EE" w:themeFill="accent1" w:themeFillTint="66"/>
            <w:tcMar/>
          </w:tcPr>
          <w:p w:rsidRPr="00AF34F2" w:rsidR="00B362BD" w:rsidP="006E0E57" w:rsidRDefault="00B362BD" w14:paraId="1F1DA026" w14:textId="15B9E28C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 </w:t>
            </w:r>
            <w:r w:rsidR="006E0E57">
              <w:rPr>
                <w:rFonts w:ascii="Letter-join Plus 8" w:hAnsi="Letter-join Plus 8"/>
                <w:sz w:val="16"/>
                <w:szCs w:val="16"/>
              </w:rPr>
              <w:t>Expression</w:t>
            </w:r>
          </w:p>
        </w:tc>
        <w:tc>
          <w:tcPr>
            <w:tcW w:w="345" w:type="dxa"/>
            <w:vMerge w:val="restart"/>
            <w:shd w:val="clear" w:color="auto" w:fill="BDD6EE" w:themeFill="accent1" w:themeFillTint="66"/>
            <w:tcMar/>
          </w:tcPr>
          <w:p w:rsidRPr="00AF34F2" w:rsidR="00B362BD" w:rsidP="00641847" w:rsidRDefault="00B362BD" w14:paraId="4E95856E" w14:textId="7777777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Pr="00AF34F2" w:rsidR="00B362BD" w:rsidP="00641847" w:rsidRDefault="00B362BD" w14:paraId="592CAC91" w14:textId="7777777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Pr="00AF34F2" w:rsidR="00B362BD" w:rsidP="00641847" w:rsidRDefault="00B362BD" w14:paraId="21E52E30" w14:textId="7777777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Pr="00AF34F2" w:rsidR="00B362BD" w:rsidP="00641847" w:rsidRDefault="00B362BD" w14:paraId="7029B669" w14:textId="7777777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Pr="00AF34F2" w:rsidR="00B362BD" w:rsidP="00641847" w:rsidRDefault="00B362BD" w14:paraId="0B47C538" w14:textId="7777777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Pr="00AF34F2" w:rsidR="00B362BD" w:rsidP="00641847" w:rsidRDefault="00B362BD" w14:paraId="5B65BE8C" w14:textId="7777777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Pr="00AF34F2" w:rsidR="00B362BD" w:rsidP="00641847" w:rsidRDefault="00B362BD" w14:paraId="694BEC74" w14:textId="7777777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Pr="00AF34F2" w:rsidR="00B362BD" w:rsidP="00641847" w:rsidRDefault="00B362BD" w14:paraId="20BB180D" w14:textId="7777777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Pr="00AF34F2" w:rsidR="00B362BD" w:rsidP="00641847" w:rsidRDefault="00B362BD" w14:paraId="44967281" w14:textId="7777777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Pr="00AF34F2" w:rsidR="00B362BD" w:rsidP="00641847" w:rsidRDefault="00B362BD" w14:paraId="5AB39927" w14:textId="7777777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Pr="00AF34F2" w:rsidR="00B362BD" w:rsidP="00641847" w:rsidRDefault="00B362BD" w14:paraId="3707424A" w14:textId="7777777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Pr="00AF34F2" w:rsidR="00B362BD" w:rsidP="00641847" w:rsidRDefault="00B362BD" w14:paraId="2C86D18C" w14:textId="7777777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Pr="00AF34F2" w:rsidR="00B362BD" w:rsidP="00641847" w:rsidRDefault="00B362BD" w14:paraId="4B21B855" w14:textId="7777777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Pr="00AF34F2" w:rsidR="00B362BD" w:rsidP="00641847" w:rsidRDefault="00B362BD" w14:paraId="67A971DD" w14:textId="7777777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Pr="00AF34F2" w:rsidR="00B362BD" w:rsidP="00641847" w:rsidRDefault="00B362BD" w14:paraId="6A821515" w14:textId="7777777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Pr="00AF34F2" w:rsidR="00B362BD" w:rsidP="00677056" w:rsidRDefault="00B362BD" w14:paraId="1B6FB2C1" w14:textId="7777777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</w:tr>
      <w:tr w:rsidRPr="00AF34F2" w:rsidR="00B362BD" w:rsidTr="0C701146" w14:paraId="28FFC0F5" w14:textId="77777777">
        <w:trPr>
          <w:trHeight w:val="774"/>
        </w:trPr>
        <w:tc>
          <w:tcPr>
            <w:tcW w:w="3231" w:type="dxa"/>
            <w:gridSpan w:val="2"/>
            <w:shd w:val="clear" w:color="auto" w:fill="DEEAF6" w:themeFill="accent1" w:themeFillTint="33"/>
            <w:tcMar/>
          </w:tcPr>
          <w:p w:rsidRPr="00AF34F2" w:rsidR="00B362BD" w:rsidP="0C701146" w:rsidRDefault="00B362BD" w14:paraId="54E5CF0C" w14:textId="751910EA">
            <w:pPr>
              <w:spacing w:line="259" w:lineRule="auto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122F76A0">
              <w:rPr>
                <w:rFonts w:ascii="Century Gothic" w:hAnsi="Century Gothic" w:eastAsia="Century Gothic" w:cs="Century Gothic"/>
                <w:strike w:val="0"/>
                <w:dstrike w:val="0"/>
                <w:noProof w:val="0"/>
                <w:color w:val="auto"/>
                <w:sz w:val="18"/>
                <w:szCs w:val="18"/>
                <w:u w:val="single"/>
                <w:lang w:val="en-GB"/>
              </w:rPr>
              <w:t>Science:</w:t>
            </w:r>
          </w:p>
          <w:p w:rsidRPr="00AF34F2" w:rsidR="00B362BD" w:rsidP="0C701146" w:rsidRDefault="00B362BD" w14:paraId="3B24215B" w14:textId="0BDDAF82">
            <w:pPr>
              <w:spacing w:line="259" w:lineRule="auto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122F76A0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How can I investigate gravity?</w:t>
            </w:r>
          </w:p>
          <w:p w:rsidRPr="00AF34F2" w:rsidR="00B362BD" w:rsidP="0C701146" w:rsidRDefault="00B362BD" w14:paraId="61C9D7ED" w14:textId="54CA6E6D">
            <w:pPr>
              <w:spacing w:line="259" w:lineRule="auto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</w:p>
          <w:p w:rsidRPr="00AF34F2" w:rsidR="00B362BD" w:rsidP="0C701146" w:rsidRDefault="00B362BD" w14:paraId="7C7C17FE" w14:textId="629B878D">
            <w:pPr>
              <w:spacing w:line="259" w:lineRule="auto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122F76A0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Outcome: </w:t>
            </w:r>
          </w:p>
          <w:p w:rsidRPr="00AF34F2" w:rsidR="00B362BD" w:rsidP="0C701146" w:rsidRDefault="00B362BD" w14:paraId="11122A43" w14:textId="264A35B3">
            <w:pPr>
              <w:spacing w:line="259" w:lineRule="auto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122F76A0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To produce a scientific report with the findings of the investigation into gravity</w:t>
            </w:r>
          </w:p>
          <w:p w:rsidRPr="00AF34F2" w:rsidR="00B362BD" w:rsidP="0C701146" w:rsidRDefault="00B362BD" w14:paraId="5A3A59A7" w14:textId="00E14678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DEEAF6" w:themeFill="accent1" w:themeFillTint="33"/>
            <w:tcMar/>
          </w:tcPr>
          <w:p w:rsidRPr="00AF34F2" w:rsidR="00B362BD" w:rsidP="0C701146" w:rsidRDefault="004B3892" w14:paraId="0B8E307E" w14:textId="09662B24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585CBBB3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Design Technology</w:t>
            </w:r>
          </w:p>
          <w:p w:rsidR="0048612B" w:rsidP="0C701146" w:rsidRDefault="00B362BD" w14:paraId="68E6F690" w14:textId="3A87D4FD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67F2CCC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Enquiry Question:</w:t>
            </w:r>
            <w:r w:rsidRPr="0C701146" w:rsidR="1106A35A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</w:t>
            </w:r>
            <w:r w:rsidRPr="0C701146" w:rsidR="5566498F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How can I use plan-do-review to improve my design?</w:t>
            </w:r>
          </w:p>
          <w:p w:rsidR="0048612B" w:rsidP="0C701146" w:rsidRDefault="0048612B" w14:paraId="0802BACA" w14:textId="264617B0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Pr="00AF34F2" w:rsidR="0048612B" w:rsidP="0C701146" w:rsidRDefault="0048612B" w14:paraId="6A078ACF" w14:textId="29DBF7D1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5566498F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Outcome: </w:t>
            </w:r>
          </w:p>
          <w:p w:rsidRPr="00AF34F2" w:rsidR="00B362BD" w:rsidP="0C701146" w:rsidRDefault="00B362BD" w14:paraId="7EEED98D" w14:textId="07F8EB69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7BDDBDE8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A design using the plan do review process</w:t>
            </w:r>
          </w:p>
        </w:tc>
        <w:tc>
          <w:tcPr>
            <w:tcW w:w="1916" w:type="dxa"/>
            <w:shd w:val="clear" w:color="auto" w:fill="DEEAF6" w:themeFill="accent1" w:themeFillTint="33"/>
            <w:tcMar/>
          </w:tcPr>
          <w:p w:rsidR="00F85538" w:rsidP="0C701146" w:rsidRDefault="004B3892" w14:paraId="2C1CEE2F" w14:textId="56E1B28A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585CBBB3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Poetry</w:t>
            </w:r>
          </w:p>
          <w:p w:rsidR="00B362BD" w:rsidP="0C701146" w:rsidRDefault="00F7686D" w14:paraId="7494E15A" w14:textId="79A37925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59F2967F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Enquiry Question: </w:t>
            </w:r>
            <w:r w:rsidRPr="0C701146" w:rsidR="53A99C26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how can I </w:t>
            </w:r>
            <w:r w:rsidRPr="0C701146" w:rsidR="53A99C26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write</w:t>
            </w:r>
            <w:r w:rsidRPr="0C701146" w:rsidR="53A99C26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a poem in the style of Carol Ann Duffy?</w:t>
            </w:r>
          </w:p>
          <w:p w:rsidR="008D2EBD" w:rsidP="0C701146" w:rsidRDefault="008D2EBD" w14:paraId="0E962752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Pr="00AF34F2" w:rsidR="008D2EBD" w:rsidP="0C701146" w:rsidRDefault="008D2EBD" w14:paraId="316F1E60" w14:textId="5B6DD889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3E8FC142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Outcome: To </w:t>
            </w:r>
            <w:r w:rsidRPr="0C701146" w:rsidR="3E8FC142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write</w:t>
            </w:r>
            <w:r w:rsidRPr="0C701146" w:rsidR="3E8FC142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</w:t>
            </w:r>
            <w:r w:rsidRPr="0C701146" w:rsidR="745A4AD1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a poem in the style of </w:t>
            </w:r>
            <w:r w:rsidRPr="0C701146" w:rsidR="7E584C51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Carol Ann Duffy</w:t>
            </w:r>
          </w:p>
        </w:tc>
        <w:tc>
          <w:tcPr>
            <w:tcW w:w="2505" w:type="dxa"/>
            <w:shd w:val="clear" w:color="auto" w:fill="DEEAF6" w:themeFill="accent1" w:themeFillTint="33"/>
            <w:tcMar/>
          </w:tcPr>
          <w:p w:rsidR="00B362BD" w:rsidP="0C701146" w:rsidRDefault="004B3892" w14:paraId="0EED1B73" w14:textId="594BF846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585CBBB3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History</w:t>
            </w:r>
          </w:p>
          <w:p w:rsidR="00CF43C1" w:rsidP="0C701146" w:rsidRDefault="001124AF" w14:paraId="0932B3B3" w14:textId="37620B96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4FE26933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Enquiry Question: </w:t>
            </w:r>
          </w:p>
          <w:p w:rsidR="0061608B" w:rsidP="0C701146" w:rsidRDefault="0061608B" w14:paraId="078E7501" w14:textId="0E91EA95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0244544D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Who was the most </w:t>
            </w:r>
            <w:r w:rsidRPr="0C701146" w:rsidR="45AD2AA9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important</w:t>
            </w:r>
            <w:r w:rsidRPr="0C701146" w:rsidR="6C5DDFE1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</w:t>
            </w:r>
            <w:r w:rsidRPr="0C701146" w:rsidR="10752EA7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G</w:t>
            </w:r>
            <w:r w:rsidRPr="0C701146" w:rsidR="6C5DDFE1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od</w:t>
            </w:r>
            <w:r w:rsidRPr="0C701146" w:rsidR="0244544D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of Ancient Egypt?</w:t>
            </w:r>
          </w:p>
          <w:p w:rsidR="0061608B" w:rsidP="0C701146" w:rsidRDefault="0061608B" w14:paraId="3F3445AA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Pr="00AF34F2" w:rsidR="0061608B" w:rsidP="0C701146" w:rsidRDefault="0061608B" w14:paraId="09B3B3A6" w14:textId="57A8361F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320B4BEB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Outcome: </w:t>
            </w:r>
            <w:r w:rsidRPr="0C701146" w:rsidR="3BBEF85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</w:t>
            </w:r>
          </w:p>
          <w:p w:rsidRPr="00AF34F2" w:rsidR="0061608B" w:rsidP="0C701146" w:rsidRDefault="0061608B" w14:paraId="1053AC50" w14:textId="28184486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40E9397E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Persuasive speech </w:t>
            </w:r>
          </w:p>
        </w:tc>
        <w:tc>
          <w:tcPr>
            <w:tcW w:w="2145" w:type="dxa"/>
            <w:shd w:val="clear" w:color="auto" w:fill="DEEAF6" w:themeFill="accent1" w:themeFillTint="33"/>
            <w:tcMar/>
          </w:tcPr>
          <w:p w:rsidR="00B362BD" w:rsidP="0C701146" w:rsidRDefault="004B3892" w14:paraId="7506227F" w14:textId="2D306B91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585CBBB3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Religious Education</w:t>
            </w:r>
          </w:p>
          <w:p w:rsidR="008D2EBD" w:rsidP="0C701146" w:rsidRDefault="008D2EBD" w14:paraId="7AA9F9E0" w14:textId="189C38F2">
            <w:pPr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3E8FC142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Enquiry Question: </w:t>
            </w:r>
            <w:r w:rsidRPr="0C701146" w:rsidR="464AEFFC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What does it mean to be a Muslim in Britain today?</w:t>
            </w:r>
          </w:p>
          <w:p w:rsidRPr="00AF34F2" w:rsidR="008D2EBD" w:rsidP="0C701146" w:rsidRDefault="008D2EBD" w14:paraId="510758DB" w14:textId="5E33C010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3E8FC142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Outcome: </w:t>
            </w:r>
          </w:p>
          <w:p w:rsidRPr="00AF34F2" w:rsidR="008D2EBD" w:rsidP="0C701146" w:rsidRDefault="008D2EBD" w14:paraId="26FB2BA8" w14:textId="1DD11D6E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Pr="00AF34F2" w:rsidR="008D2EBD" w:rsidP="0C701146" w:rsidRDefault="008D2EBD" w14:paraId="60FCA756" w14:textId="1BA0DAF9">
            <w:pPr>
              <w:pStyle w:val="Normal"/>
              <w:spacing w:before="240" w:beforeAutospacing="off" w:after="240" w:afterAutospacing="off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3FE45998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An </w:t>
            </w:r>
            <w:r w:rsidRPr="0C701146" w:rsidR="3FE45998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information</w:t>
            </w:r>
            <w:r w:rsidRPr="0C701146" w:rsidR="3FE45998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text on what </w:t>
            </w:r>
            <w:r w:rsidRPr="0C701146" w:rsidR="3FE45998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it’s</w:t>
            </w:r>
            <w:r w:rsidRPr="0C701146" w:rsidR="3FE45998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like to be a Muslim in Britain today.</w:t>
            </w:r>
          </w:p>
          <w:p w:rsidRPr="00AF34F2" w:rsidR="008D2EBD" w:rsidP="0C701146" w:rsidRDefault="008D2EBD" w14:paraId="74597610" w14:textId="6D11088F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</w:tc>
        <w:tc>
          <w:tcPr>
            <w:tcW w:w="345" w:type="dxa"/>
            <w:vMerge/>
            <w:tcMar/>
          </w:tcPr>
          <w:p w:rsidRPr="00AF34F2" w:rsidR="00B362BD" w:rsidP="00677056" w:rsidRDefault="00B362BD" w14:paraId="2713430B" w14:textId="7777777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</w:tr>
      <w:tr w:rsidRPr="00901270" w:rsidR="00B362BD" w:rsidTr="0C701146" w14:paraId="1D72DCB5" w14:textId="77777777">
        <w:trPr>
          <w:trHeight w:val="60"/>
        </w:trPr>
        <w:tc>
          <w:tcPr>
            <w:tcW w:w="3231" w:type="dxa"/>
            <w:gridSpan w:val="2"/>
            <w:shd w:val="clear" w:color="auto" w:fill="DEEAF6" w:themeFill="accent1" w:themeFillTint="33"/>
            <w:tcMar/>
          </w:tcPr>
          <w:p w:rsidRPr="00AF34F2" w:rsidR="00B362BD" w:rsidP="0C701146" w:rsidRDefault="00B362BD" w14:paraId="769A472D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67F2CCC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Substantive Knowledge</w:t>
            </w:r>
          </w:p>
          <w:p w:rsidRPr="00AF34F2" w:rsidR="00B362BD" w:rsidP="0C701146" w:rsidRDefault="00B362BD" w14:paraId="76A5DB42" w14:textId="07D943C1">
            <w:pPr>
              <w:spacing w:line="259" w:lineRule="auto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5AC05DB4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I know what gravity is and the impact it has on falling objects.</w:t>
            </w:r>
          </w:p>
          <w:p w:rsidRPr="00AF34F2" w:rsidR="00B362BD" w:rsidP="0C701146" w:rsidRDefault="00B362BD" w14:paraId="077BCE4C" w14:textId="5EC59840">
            <w:pPr>
              <w:spacing w:line="259" w:lineRule="auto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5AC05DB4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Isaac Newton’s Third Law of Gravity.</w:t>
            </w:r>
          </w:p>
          <w:p w:rsidRPr="00AF34F2" w:rsidR="00B362BD" w:rsidP="0C701146" w:rsidRDefault="00B362BD" w14:paraId="657A17FE" w14:textId="39FDC1AB">
            <w:pPr>
              <w:spacing w:line="259" w:lineRule="auto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5AC05DB4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I know the effects of air resistance.</w:t>
            </w:r>
          </w:p>
          <w:p w:rsidRPr="00AF34F2" w:rsidR="00B362BD" w:rsidP="0C701146" w:rsidRDefault="00B362BD" w14:paraId="7829BBEA" w14:textId="37271D32">
            <w:pPr>
              <w:spacing w:line="259" w:lineRule="auto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5AC05DB4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Parachute experiment.</w:t>
            </w:r>
          </w:p>
          <w:p w:rsidRPr="00AF34F2" w:rsidR="00B362BD" w:rsidP="0C701146" w:rsidRDefault="00B362BD" w14:paraId="5B1AC0A6" w14:textId="36A04DBF">
            <w:pPr>
              <w:spacing w:line="259" w:lineRule="auto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5AC05DB4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Dropping different sized objects from a height in the air.</w:t>
            </w:r>
          </w:p>
          <w:p w:rsidRPr="00AF34F2" w:rsidR="00B362BD" w:rsidP="0C701146" w:rsidRDefault="00B362BD" w14:paraId="4EF00588" w14:textId="500A3C9C">
            <w:pPr>
              <w:pStyle w:val="Normal"/>
              <w:spacing w:line="259" w:lineRule="auto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5AC05DB4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I know how forces effect the movement of the earth and smaller planets </w:t>
            </w:r>
            <w:r w:rsidRPr="0C701146" w:rsidR="5AC05DB4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relative</w:t>
            </w:r>
            <w:r w:rsidRPr="0C701146" w:rsidR="5AC05DB4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 to the sun in the solar system.</w:t>
            </w:r>
          </w:p>
        </w:tc>
        <w:tc>
          <w:tcPr>
            <w:tcW w:w="2327" w:type="dxa"/>
            <w:shd w:val="clear" w:color="auto" w:fill="DEEAF6" w:themeFill="accent1" w:themeFillTint="33"/>
            <w:tcMar/>
          </w:tcPr>
          <w:p w:rsidRPr="00AF34F2" w:rsidR="00B362BD" w:rsidP="0C701146" w:rsidRDefault="00B362BD" w14:paraId="69111A54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67F2CCC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Substantive Knowledge</w:t>
            </w:r>
          </w:p>
          <w:p w:rsidRPr="00AF34F2" w:rsidR="00F05598" w:rsidP="0C701146" w:rsidRDefault="0048612B" w14:paraId="00BCAC70" w14:textId="67AF478F">
            <w:pPr>
              <w:pStyle w:val="Pa14"/>
              <w:spacing w:after="40"/>
              <w:rPr>
                <w:rStyle w:val="A3"/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5566498F">
              <w:rPr>
                <w:rStyle w:val="A3"/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</w:t>
            </w:r>
          </w:p>
          <w:p w:rsidRPr="00AF34F2" w:rsidR="00F05598" w:rsidP="0C701146" w:rsidRDefault="0048612B" w14:paraId="1FD15802" w14:textId="3AE2A1BD">
            <w:pPr>
              <w:spacing w:line="259" w:lineRule="auto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7DFFA280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How to produce cross sectional drawings. </w:t>
            </w:r>
          </w:p>
          <w:p w:rsidRPr="00AF34F2" w:rsidR="00F05598" w:rsidP="0C701146" w:rsidRDefault="0048612B" w14:paraId="07530A07" w14:textId="22A8C622">
            <w:pPr>
              <w:spacing w:line="259" w:lineRule="auto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7DFFA280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How to produce </w:t>
            </w:r>
            <w:r w:rsidRPr="0C701146" w:rsidR="7DFFA280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an appropriate list</w:t>
            </w:r>
            <w:r w:rsidRPr="0C701146" w:rsidR="7DFFA280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 of tools needed. </w:t>
            </w:r>
          </w:p>
          <w:p w:rsidRPr="00AF34F2" w:rsidR="00F05598" w:rsidP="0C701146" w:rsidRDefault="0048612B" w14:paraId="69658AF0" w14:textId="4099AE06">
            <w:pPr>
              <w:spacing w:line="259" w:lineRule="auto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7DFFA280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How the views of others can help me improve my design. How to combine materials and components.</w:t>
            </w:r>
          </w:p>
          <w:p w:rsidRPr="00AF34F2" w:rsidR="00F05598" w:rsidP="0C701146" w:rsidRDefault="0048612B" w14:paraId="04732F26" w14:textId="1C12BC7D">
            <w:pPr>
              <w:spacing w:line="259" w:lineRule="auto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7DFFA280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How to produce a </w:t>
            </w:r>
            <w:r w:rsidRPr="0C701146" w:rsidR="7DFFA280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step by step</w:t>
            </w:r>
            <w:r w:rsidRPr="0C701146" w:rsidR="7DFFA280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 plan. </w:t>
            </w:r>
          </w:p>
          <w:p w:rsidRPr="00AF34F2" w:rsidR="00F05598" w:rsidP="0C701146" w:rsidRDefault="0048612B" w14:paraId="67FBE7CD" w14:textId="318FAA1C">
            <w:pPr>
              <w:spacing w:line="259" w:lineRule="auto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7DFFA280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How cams, pulleys and gears create movement.</w:t>
            </w:r>
            <w:r>
              <w:tab/>
            </w:r>
          </w:p>
          <w:p w:rsidRPr="00AF34F2" w:rsidR="00F05598" w:rsidP="0C701146" w:rsidRDefault="0048612B" w14:paraId="2222950F" w14:textId="41B4F0B3">
            <w:pPr>
              <w:spacing w:line="259" w:lineRule="auto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7DFFA280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How linkage and pneumatics work. </w:t>
            </w:r>
          </w:p>
          <w:p w:rsidRPr="00AF34F2" w:rsidR="00F05598" w:rsidP="0C701146" w:rsidRDefault="0048612B" w14:paraId="70307B5A" w14:textId="719990B1">
            <w:pPr>
              <w:spacing w:line="259" w:lineRule="auto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7DFFA280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How electrical components work.</w:t>
            </w:r>
          </w:p>
          <w:p w:rsidRPr="00AF34F2" w:rsidR="00F05598" w:rsidP="0C701146" w:rsidRDefault="0048612B" w14:paraId="30AAD081" w14:textId="60EF732F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DEEAF6" w:themeFill="accent1" w:themeFillTint="33"/>
            <w:tcMar/>
          </w:tcPr>
          <w:p w:rsidR="00737D32" w:rsidP="0C701146" w:rsidRDefault="00737D32" w14:paraId="7CF68148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745A4AD1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Substantive Knowledge</w:t>
            </w:r>
          </w:p>
          <w:p w:rsidRPr="00737D32" w:rsidR="004060C6" w:rsidP="0C701146" w:rsidRDefault="00EC43E2" w14:paraId="2B38620A" w14:textId="2AD7811B">
            <w:pPr>
              <w:pStyle w:val="Normal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27DC959E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To recognise and discuss some</w:t>
            </w:r>
            <w:r>
              <w:br/>
            </w:r>
            <w:r w:rsidRPr="0C701146" w:rsidR="27DC959E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different forms of poetry (e.g.</w:t>
            </w:r>
            <w:r>
              <w:br/>
            </w:r>
            <w:r w:rsidRPr="0C701146" w:rsidR="27DC959E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free verse or narrative poetry).</w:t>
            </w:r>
          </w:p>
        </w:tc>
        <w:tc>
          <w:tcPr>
            <w:tcW w:w="2505" w:type="dxa"/>
            <w:shd w:val="clear" w:color="auto" w:fill="DEEAF6" w:themeFill="accent1" w:themeFillTint="33"/>
            <w:tcMar/>
          </w:tcPr>
          <w:p w:rsidRPr="00F10377" w:rsidR="00B362BD" w:rsidP="0C701146" w:rsidRDefault="00B362BD" w14:paraId="2D15E0D1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67F2CCC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Substantive Knowledge</w:t>
            </w:r>
          </w:p>
          <w:p w:rsidRPr="00F10377" w:rsidR="00B362BD" w:rsidP="0C701146" w:rsidRDefault="00B362BD" w14:paraId="1B784412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Pr="00F10377" w:rsidR="00B362BD" w:rsidP="0C701146" w:rsidRDefault="00B362BD" w14:paraId="73E42E72" w14:textId="7352085E">
            <w:pPr>
              <w:pStyle w:val="Normal"/>
              <w:spacing w:before="180" w:beforeAutospacing="off" w:after="180" w:afterAutospacing="off"/>
              <w:ind w:left="0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1BC42CFC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Who the Egyptians were</w:t>
            </w:r>
          </w:p>
          <w:p w:rsidRPr="00F10377" w:rsidR="00B362BD" w:rsidP="0C701146" w:rsidRDefault="00B362BD" w14:paraId="21AE9FE6" w14:textId="18DCF1BB">
            <w:pPr>
              <w:pStyle w:val="Normal"/>
              <w:spacing w:before="180" w:beforeAutospacing="off" w:after="180" w:afterAutospacing="off"/>
              <w:ind w:left="0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1BC42CFC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How the Egyptian civilization grew and how they dealt with resistance (expansion of the empire, role of the pharaoh and armies)</w:t>
            </w:r>
          </w:p>
          <w:p w:rsidRPr="00F10377" w:rsidR="00B362BD" w:rsidP="0C701146" w:rsidRDefault="00B362BD" w14:paraId="35BB9AC6" w14:textId="4705701B">
            <w:pPr>
              <w:pStyle w:val="Normal"/>
              <w:spacing w:before="180" w:beforeAutospacing="off" w:after="180" w:afterAutospacing="off"/>
              <w:ind w:left="0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1BC42CFC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Who the main Egyptian Gods were and why they were important (Osiris, Isis, Ra etc)</w:t>
            </w:r>
          </w:p>
          <w:p w:rsidRPr="00F10377" w:rsidR="00B362BD" w:rsidP="0C701146" w:rsidRDefault="00B362BD" w14:paraId="267C1D11" w14:textId="5C0416D5">
            <w:pPr>
              <w:pStyle w:val="Normal"/>
              <w:spacing w:before="180" w:beforeAutospacing="off" w:after="180" w:afterAutospacing="off"/>
              <w:ind w:left="0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1BC42CFC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About the hierarchy of lifestyle for </w:t>
            </w:r>
            <w:r w:rsidRPr="0C701146" w:rsidR="1BC42CFC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different groups</w:t>
            </w:r>
            <w:r w:rsidRPr="0C701146" w:rsidR="1BC42CFC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 of people (lower, </w:t>
            </w:r>
            <w:r w:rsidRPr="0C701146" w:rsidR="1BC42CFC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middle</w:t>
            </w:r>
            <w:r w:rsidRPr="0C701146" w:rsidR="1BC42CFC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 and upper classes)</w:t>
            </w:r>
          </w:p>
          <w:p w:rsidRPr="00F10377" w:rsidR="00B362BD" w:rsidP="0C701146" w:rsidRDefault="00B362BD" w14:paraId="2C15F723" w14:textId="63C01E05">
            <w:pPr>
              <w:pStyle w:val="Normal"/>
              <w:spacing w:before="180" w:beforeAutospacing="off" w:after="180" w:afterAutospacing="off"/>
              <w:ind w:left="0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1BC42CFC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About aspects of Egyptian culture and how beliefs affected what they did e.g. pyramids, mummification, tools, jewellery</w:t>
            </w:r>
          </w:p>
          <w:p w:rsidRPr="00F10377" w:rsidR="00B362BD" w:rsidP="0C701146" w:rsidRDefault="00B362BD" w14:paraId="0F274FEA" w14:textId="499B44C4">
            <w:pPr>
              <w:pStyle w:val="Normal"/>
              <w:spacing w:before="180" w:beforeAutospacing="off" w:after="180" w:afterAutospacing="off"/>
              <w:ind w:left="0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1BC42CFC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What the Egyptians believed about after-life (never-ending)</w:t>
            </w:r>
          </w:p>
          <w:p w:rsidRPr="00F10377" w:rsidR="00B362BD" w:rsidP="0C701146" w:rsidRDefault="00B362BD" w14:paraId="6FD817B1" w14:textId="25B1FD98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DEEAF6" w:themeFill="accent1" w:themeFillTint="33"/>
            <w:tcMar/>
          </w:tcPr>
          <w:p w:rsidRPr="00901270" w:rsidR="00901270" w:rsidP="0C701146" w:rsidRDefault="00B362BD" w14:paraId="67AB3C3D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67F2CCC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Substantive Knowledge</w:t>
            </w:r>
          </w:p>
          <w:p w:rsidRPr="00901270" w:rsidR="00901270" w:rsidP="0C701146" w:rsidRDefault="0089558E" w14:paraId="1FAD4C9E" w14:textId="05611388">
            <w:pPr>
              <w:pStyle w:val="Pa60"/>
              <w:spacing w:after="40" w:line="240" w:lineRule="auto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3519C798">
              <w:rPr>
                <w:rStyle w:val="A14"/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</w:t>
            </w:r>
          </w:p>
          <w:p w:rsidR="0089558E" w:rsidP="0C701146" w:rsidRDefault="0089558E" w14:paraId="6A45E0F2" w14:textId="45AE4CF4">
            <w:pPr>
              <w:pStyle w:val="Default"/>
              <w:spacing w:after="40" w:line="240" w:lineRule="auto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66069204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*</w:t>
            </w:r>
            <w:r w:rsidRPr="0C701146" w:rsidR="66069204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Identify, describe, explain and analyse beliefs and concepts in the context of living religions, using appropriate vocabulary *Explain how and why these beliefs are understood in different ways, by individuals and within communities *Examine and explain how and why people express their beliefs in diverse ways *Appreciate and appraise the significance of different ways of life and ways of expressing meaning *Challenge the ideas studied, and allow the ideas studied to challenge their own thinking, articulating beliefs, values and commitments clearly in response</w:t>
            </w:r>
          </w:p>
          <w:p w:rsidRPr="00901270" w:rsidR="008D158A" w:rsidP="0C701146" w:rsidRDefault="008D158A" w14:paraId="29008CE9" w14:textId="56610C75">
            <w:pPr>
              <w:pStyle w:val="Pa14"/>
              <w:spacing w:after="40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</w:tc>
        <w:tc>
          <w:tcPr>
            <w:tcW w:w="345" w:type="dxa"/>
            <w:vMerge/>
            <w:tcMar/>
          </w:tcPr>
          <w:p w:rsidRPr="00901270" w:rsidR="00B362BD" w:rsidP="00677056" w:rsidRDefault="00B362BD" w14:paraId="152A93C0" w14:textId="7777777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</w:tr>
      <w:tr w:rsidRPr="002A311F" w:rsidR="00B362BD" w:rsidTr="0C701146" w14:paraId="0C7714CF" w14:textId="77777777">
        <w:tc>
          <w:tcPr>
            <w:tcW w:w="3231" w:type="dxa"/>
            <w:gridSpan w:val="2"/>
            <w:shd w:val="clear" w:color="auto" w:fill="DEEAF6" w:themeFill="accent1" w:themeFillTint="33"/>
            <w:tcMar/>
          </w:tcPr>
          <w:p w:rsidRPr="00295B9A" w:rsidR="00B362BD" w:rsidP="0C701146" w:rsidRDefault="00B362BD" w14:paraId="5A89C8D2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67F2CCC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Disciplinary Skills</w:t>
            </w:r>
          </w:p>
          <w:p w:rsidRPr="00295B9A" w:rsidR="00295B9A" w:rsidP="0C701146" w:rsidRDefault="006E0E57" w14:paraId="7F863135" w14:textId="364381F3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6A51ABB2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6"/>
            </w:tblGrid>
            <w:tr w:rsidRPr="00295B9A" w:rsidR="00295B9A" w:rsidTr="0C701146" w14:paraId="0AE94EB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157"/>
              </w:trPr>
              <w:tc>
                <w:tcPr>
                  <w:tcW w:w="0" w:type="auto"/>
                  <w:tcMar/>
                </w:tcPr>
                <w:p w:rsidRPr="00295B9A" w:rsidR="00295B9A" w:rsidP="0C701146" w:rsidRDefault="00295B9A" w14:paraId="468E134E" w14:textId="5FF3D274">
                  <w:pPr>
                    <w:framePr w:hSpace="180" w:wrap="around" w:hAnchor="page" w:vAnchor="text" w:x="1033" w:y="410"/>
                    <w:autoSpaceDE w:val="0"/>
                    <w:autoSpaceDN w:val="0"/>
                    <w:adjustRightInd w:val="0"/>
                    <w:spacing w:before="0" w:beforeAutospacing="off" w:after="0" w:afterAutospacing="off" w:line="259" w:lineRule="auto"/>
                    <w:ind w:left="0"/>
                    <w:rPr>
                      <w:rFonts w:ascii="Century Gothic" w:hAnsi="Century Gothic" w:eastAsia="Century Gothic" w:cs="Century Gothic"/>
                      <w:noProof w:val="0"/>
                      <w:color w:val="auto"/>
                      <w:sz w:val="18"/>
                      <w:szCs w:val="18"/>
                      <w:lang w:val="en-GB"/>
                    </w:rPr>
                  </w:pPr>
                  <w:r w:rsidRPr="0C701146" w:rsidR="07396935">
                    <w:rPr>
                      <w:rFonts w:ascii="Century Gothic" w:hAnsi="Century Gothic" w:eastAsia="Century Gothic" w:cs="Century Gothic"/>
                      <w:noProof w:val="0"/>
                      <w:color w:val="auto"/>
                      <w:sz w:val="18"/>
                      <w:szCs w:val="18"/>
                      <w:lang w:val="en-GB"/>
                    </w:rPr>
                    <w:t xml:space="preserve">Plan an investigation that </w:t>
                  </w:r>
                  <w:r w:rsidRPr="0C701146" w:rsidR="07396935">
                    <w:rPr>
                      <w:rFonts w:ascii="Century Gothic" w:hAnsi="Century Gothic" w:eastAsia="Century Gothic" w:cs="Century Gothic"/>
                      <w:noProof w:val="0"/>
                      <w:color w:val="auto"/>
                      <w:sz w:val="18"/>
                      <w:szCs w:val="18"/>
                      <w:lang w:val="en-GB"/>
                    </w:rPr>
                    <w:t>demonstrates</w:t>
                  </w:r>
                  <w:r w:rsidRPr="0C701146" w:rsidR="07396935">
                    <w:rPr>
                      <w:rFonts w:ascii="Century Gothic" w:hAnsi="Century Gothic" w:eastAsia="Century Gothic" w:cs="Century Gothic"/>
                      <w:noProof w:val="0"/>
                      <w:color w:val="auto"/>
                      <w:sz w:val="18"/>
                      <w:szCs w:val="18"/>
                      <w:lang w:val="en-GB"/>
                    </w:rPr>
                    <w:t xml:space="preserve"> how I have considered how the variables need to be controlled for the test to be fair.</w:t>
                  </w:r>
                </w:p>
                <w:p w:rsidRPr="00295B9A" w:rsidR="00295B9A" w:rsidP="0C701146" w:rsidRDefault="00295B9A" w14:paraId="434119B5" w14:textId="5CCB45E8">
                  <w:pPr>
                    <w:framePr w:hSpace="180" w:wrap="around" w:hAnchor="page" w:vAnchor="text" w:x="1033" w:y="410"/>
                    <w:autoSpaceDE w:val="0"/>
                    <w:autoSpaceDN w:val="0"/>
                    <w:adjustRightInd w:val="0"/>
                    <w:spacing w:before="0" w:beforeAutospacing="off" w:after="0" w:afterAutospacing="off" w:line="259" w:lineRule="auto"/>
                    <w:ind w:left="0"/>
                    <w:rPr>
                      <w:rFonts w:ascii="Century Gothic" w:hAnsi="Century Gothic" w:eastAsia="Century Gothic" w:cs="Century Gothic"/>
                      <w:noProof w:val="0"/>
                      <w:color w:val="auto"/>
                      <w:sz w:val="18"/>
                      <w:szCs w:val="18"/>
                      <w:lang w:val="en-GB"/>
                    </w:rPr>
                  </w:pPr>
                  <w:r w:rsidRPr="0C701146" w:rsidR="07396935">
                    <w:rPr>
                      <w:rFonts w:ascii="Century Gothic" w:hAnsi="Century Gothic" w:eastAsia="Century Gothic" w:cs="Century Gothic"/>
                      <w:noProof w:val="0"/>
                      <w:color w:val="auto"/>
                      <w:sz w:val="18"/>
                      <w:szCs w:val="18"/>
                      <w:lang w:val="en-GB"/>
                    </w:rPr>
                    <w:t xml:space="preserve">Carry out repeated tasks to justify reliability of data </w:t>
                  </w:r>
                </w:p>
                <w:p w:rsidRPr="00295B9A" w:rsidR="00295B9A" w:rsidP="0C701146" w:rsidRDefault="00295B9A" w14:paraId="692F5718" w14:textId="123B1021">
                  <w:pPr>
                    <w:framePr w:hSpace="180" w:wrap="around" w:hAnchor="page" w:vAnchor="text" w:x="1033" w:y="410"/>
                    <w:autoSpaceDE w:val="0"/>
                    <w:autoSpaceDN w:val="0"/>
                    <w:adjustRightInd w:val="0"/>
                    <w:spacing w:before="0" w:beforeAutospacing="off" w:after="0" w:afterAutospacing="off" w:line="259" w:lineRule="auto"/>
                    <w:ind w:left="0"/>
                    <w:rPr>
                      <w:rFonts w:ascii="Century Gothic" w:hAnsi="Century Gothic" w:eastAsia="Century Gothic" w:cs="Century Gothic"/>
                      <w:noProof w:val="0"/>
                      <w:color w:val="auto"/>
                      <w:sz w:val="18"/>
                      <w:szCs w:val="18"/>
                      <w:lang w:val="en-GB"/>
                    </w:rPr>
                  </w:pPr>
                  <w:r w:rsidRPr="0C701146" w:rsidR="07396935">
                    <w:rPr>
                      <w:rFonts w:ascii="Century Gothic" w:hAnsi="Century Gothic" w:eastAsia="Century Gothic" w:cs="Century Gothic"/>
                      <w:noProof w:val="0"/>
                      <w:color w:val="auto"/>
                      <w:sz w:val="18"/>
                      <w:szCs w:val="18"/>
                      <w:lang w:val="en-GB"/>
                    </w:rPr>
                    <w:t>Make ongoing observations and records.</w:t>
                  </w:r>
                </w:p>
                <w:p w:rsidRPr="00295B9A" w:rsidR="00295B9A" w:rsidP="0C701146" w:rsidRDefault="00295B9A" w14:paraId="14228231" w14:textId="687106D8">
                  <w:pPr>
                    <w:pStyle w:val="Normal"/>
                    <w:framePr w:hSpace="180" w:wrap="around" w:hAnchor="page" w:vAnchor="text" w:x="1033" w:y="410"/>
                    <w:autoSpaceDE w:val="0"/>
                    <w:autoSpaceDN w:val="0"/>
                    <w:adjustRightInd w:val="0"/>
                    <w:spacing w:after="40" w:line="201" w:lineRule="atLeast"/>
                    <w:rPr>
                      <w:rFonts w:ascii="Century Gothic" w:hAnsi="Century Gothic" w:eastAsia="Century Gothic" w:cs="Century Gothic"/>
                      <w:noProof w:val="0"/>
                      <w:color w:val="auto"/>
                      <w:sz w:val="18"/>
                      <w:szCs w:val="18"/>
                      <w:lang w:val="en-GB"/>
                    </w:rPr>
                  </w:pPr>
                  <w:r w:rsidRPr="0C701146" w:rsidR="07396935">
                    <w:rPr>
                      <w:rFonts w:ascii="Century Gothic" w:hAnsi="Century Gothic" w:eastAsia="Century Gothic" w:cs="Century Gothic"/>
                      <w:noProof w:val="0"/>
                      <w:color w:val="auto"/>
                      <w:sz w:val="18"/>
                      <w:szCs w:val="18"/>
                      <w:lang w:val="en-GB"/>
                    </w:rPr>
                    <w:t xml:space="preserve"> Demonstrate how the constant evaluation of my investigation has helped ensure fair and </w:t>
                  </w:r>
                  <w:r w:rsidRPr="0C701146" w:rsidR="07396935">
                    <w:rPr>
                      <w:rFonts w:ascii="Century Gothic" w:hAnsi="Century Gothic" w:eastAsia="Century Gothic" w:cs="Century Gothic"/>
                      <w:noProof w:val="0"/>
                      <w:color w:val="auto"/>
                      <w:sz w:val="18"/>
                      <w:szCs w:val="18"/>
                      <w:lang w:val="en-GB"/>
                    </w:rPr>
                    <w:t>accurate</w:t>
                  </w:r>
                  <w:r w:rsidRPr="0C701146" w:rsidR="07396935">
                    <w:rPr>
                      <w:rFonts w:ascii="Century Gothic" w:hAnsi="Century Gothic" w:eastAsia="Century Gothic" w:cs="Century Gothic"/>
                      <w:noProof w:val="0"/>
                      <w:color w:val="auto"/>
                      <w:sz w:val="18"/>
                      <w:szCs w:val="18"/>
                      <w:lang w:val="en-GB"/>
                    </w:rPr>
                    <w:t xml:space="preserve"> results</w:t>
                  </w:r>
                </w:p>
              </w:tc>
            </w:tr>
          </w:tbl>
          <w:p w:rsidRPr="00295B9A" w:rsidR="00B362BD" w:rsidP="0C701146" w:rsidRDefault="00B362BD" w14:paraId="6DD3308A" w14:textId="73AAEE55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DEEAF6" w:themeFill="accent1" w:themeFillTint="33"/>
            <w:tcMar/>
          </w:tcPr>
          <w:p w:rsidRPr="00AF34F2" w:rsidR="00B362BD" w:rsidP="0C701146" w:rsidRDefault="00B362BD" w14:paraId="59FA08FB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67F2CCC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Disciplinary Skills</w:t>
            </w:r>
          </w:p>
          <w:p w:rsidR="0C701146" w:rsidP="0C701146" w:rsidRDefault="0C701146" w14:paraId="7A662071" w14:textId="65DAFB7C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="44B90F3F" w:rsidP="0C701146" w:rsidRDefault="44B90F3F" w14:paraId="51ECDCFE" w14:textId="6223F7B9">
            <w:pPr>
              <w:pStyle w:val="Normal"/>
              <w:ind w:left="0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44B90F3F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• Explain my designs appeal </w:t>
            </w:r>
          </w:p>
          <w:p w:rsidR="44B90F3F" w:rsidP="0C701146" w:rsidRDefault="44B90F3F" w14:paraId="786FABDB" w14:textId="4BED1F6B">
            <w:pPr>
              <w:pStyle w:val="Normal"/>
              <w:ind w:left="0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44B90F3F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• Develop my own design specifications </w:t>
            </w:r>
          </w:p>
          <w:p w:rsidR="44B90F3F" w:rsidP="0C701146" w:rsidRDefault="44B90F3F" w14:paraId="7E2C4163" w14:textId="5D659AD6">
            <w:pPr>
              <w:pStyle w:val="Normal"/>
              <w:ind w:left="0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44B90F3F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• Research to improve my design </w:t>
            </w:r>
          </w:p>
          <w:p w:rsidR="44B90F3F" w:rsidP="0C701146" w:rsidRDefault="44B90F3F" w14:paraId="678F3249" w14:textId="30FFE0D0">
            <w:pPr>
              <w:pStyle w:val="Normal"/>
              <w:ind w:left="0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44B90F3F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• Explain how my design is functional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2"/>
            </w:tblGrid>
            <w:tr w:rsidRPr="0048612B" w:rsidR="0048612B" w:rsidTr="0C701146" w14:paraId="467468C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855"/>
              </w:trPr>
              <w:tc>
                <w:tcPr>
                  <w:tcW w:w="0" w:type="auto"/>
                  <w:tcMar/>
                </w:tcPr>
                <w:p w:rsidRPr="0048612B" w:rsidR="0048612B" w:rsidP="0C701146" w:rsidRDefault="0048612B" w14:paraId="28364EA9" w14:textId="72C2FE6A">
                  <w:pPr>
                    <w:framePr w:hSpace="180" w:wrap="around" w:hAnchor="page" w:vAnchor="text" w:x="1033" w:y="41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Century Gothic" w:hAnsi="Century Gothic" w:eastAsia="Century Gothic" w:cs="Century Gothic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F05598" w:rsidP="0C701146" w:rsidRDefault="00F05598" w14:paraId="63048926" w14:textId="6ED885C5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Pr="00AF34F2" w:rsidR="00B362BD" w:rsidP="0C701146" w:rsidRDefault="00B362BD" w14:paraId="400E6506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Pr="00AF34F2" w:rsidR="00B362BD" w:rsidP="0C701146" w:rsidRDefault="00B362BD" w14:paraId="03467871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DEEAF6" w:themeFill="accent1" w:themeFillTint="33"/>
            <w:tcMar/>
          </w:tcPr>
          <w:p w:rsidR="00B362BD" w:rsidP="0C701146" w:rsidRDefault="004060C6" w14:paraId="418731AF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48BD83E9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Disciplinary Skills</w:t>
            </w:r>
          </w:p>
          <w:p w:rsidRPr="00AF34F2" w:rsidR="001557D8" w:rsidP="0C701146" w:rsidRDefault="00737D32" w14:paraId="5C896913" w14:textId="752B375F">
            <w:pPr>
              <w:pStyle w:val="Pa11"/>
              <w:spacing w:after="80"/>
              <w:rPr>
                <w:rStyle w:val="Pa14"/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745A4AD1">
              <w:rPr>
                <w:rStyle w:val="Pa14"/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</w:t>
            </w:r>
          </w:p>
          <w:p w:rsidRPr="00AF34F2" w:rsidR="001557D8" w:rsidP="0C701146" w:rsidRDefault="00737D32" w14:paraId="3CA2D360" w14:textId="0CFED5BD">
            <w:pPr>
              <w:pStyle w:val="Normal"/>
              <w:spacing w:before="0" w:beforeAutospacing="off" w:after="0" w:afterAutospacing="off" w:line="259" w:lineRule="auto"/>
              <w:ind w:left="0" w:right="-20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5948F318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Words such as </w:t>
            </w:r>
            <w:r w:rsidRPr="0C701146" w:rsidR="5948F318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quite</w:t>
            </w:r>
            <w:r w:rsidRPr="0C701146" w:rsidR="5948F318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, fairly, rather, pretty can </w:t>
            </w:r>
            <w:r w:rsidRPr="0C701146" w:rsidR="5948F318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modify</w:t>
            </w:r>
            <w:r w:rsidRPr="0C701146" w:rsidR="5948F318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 an adjective or adverb.</w:t>
            </w:r>
          </w:p>
          <w:p w:rsidRPr="00AF34F2" w:rsidR="001557D8" w:rsidP="0C701146" w:rsidRDefault="00737D32" w14:paraId="40D23EA8" w14:textId="1D5E961C">
            <w:pPr>
              <w:pStyle w:val="Normal"/>
              <w:spacing w:before="0" w:beforeAutospacing="off" w:after="0" w:afterAutospacing="off" w:line="259" w:lineRule="auto"/>
              <w:ind w:left="0" w:right="-20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5948F318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Use variety of longer and shorter sentences</w:t>
            </w:r>
          </w:p>
          <w:p w:rsidRPr="00AF34F2" w:rsidR="001557D8" w:rsidP="0C701146" w:rsidRDefault="00737D32" w14:paraId="0B4B33F4" w14:textId="27163C30">
            <w:pPr>
              <w:pStyle w:val="Normal"/>
              <w:spacing w:before="0" w:beforeAutospacing="off" w:after="0" w:afterAutospacing="off" w:line="259" w:lineRule="auto"/>
              <w:ind w:left="0" w:right="-20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5948F318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Select adverbs for degree of intensity</w:t>
            </w:r>
          </w:p>
          <w:p w:rsidRPr="00AF34F2" w:rsidR="001557D8" w:rsidP="0C701146" w:rsidRDefault="00737D32" w14:paraId="531558C2" w14:textId="42AED634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DEEAF6" w:themeFill="accent1" w:themeFillTint="33"/>
            <w:tcMar/>
          </w:tcPr>
          <w:p w:rsidRPr="000D4C93" w:rsidR="00B362BD" w:rsidP="0C701146" w:rsidRDefault="000D4C93" w14:paraId="767BE6CF" w14:textId="6B008E5B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67F2CCC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Disciplinary Skills</w:t>
            </w:r>
          </w:p>
          <w:p w:rsidRPr="000D4C93" w:rsidR="00B362BD" w:rsidP="0C701146" w:rsidRDefault="000D4C93" w14:paraId="7338065D" w14:textId="5C5AEB97">
            <w:pPr>
              <w:pStyle w:val="Normal"/>
              <w:spacing w:before="180" w:beforeAutospacing="off" w:after="180" w:afterAutospacing="off"/>
              <w:ind w:left="0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635D4EBC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Choose between reliable sources of primary and secondary information to collect information about the past.</w:t>
            </w:r>
          </w:p>
          <w:p w:rsidRPr="000D4C93" w:rsidR="00B362BD" w:rsidP="0C701146" w:rsidRDefault="000D4C93" w14:paraId="1D742173" w14:textId="3790802B">
            <w:pPr>
              <w:pStyle w:val="Normal"/>
              <w:spacing w:before="180" w:beforeAutospacing="off" w:after="180" w:afterAutospacing="off"/>
              <w:ind w:left="0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635D4EBC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Evaluate </w:t>
            </w:r>
            <w:r w:rsidRPr="0C701146" w:rsidR="635D4EBC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different sources</w:t>
            </w:r>
            <w:r w:rsidRPr="0C701146" w:rsidR="635D4EBC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 of information for both accuracy and usefulness.</w:t>
            </w:r>
          </w:p>
          <w:p w:rsidRPr="000D4C93" w:rsidR="00B362BD" w:rsidP="0C701146" w:rsidRDefault="000D4C93" w14:paraId="2FC96E9D" w14:textId="6755617F">
            <w:pPr>
              <w:pStyle w:val="Normal"/>
              <w:spacing w:before="180" w:beforeAutospacing="off" w:after="180" w:afterAutospacing="off"/>
              <w:ind w:left="0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635D4EBC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Show an understanding of and explain why there is not always a single </w:t>
            </w:r>
            <w:r w:rsidRPr="0C701146" w:rsidR="635D4EBC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reason why</w:t>
            </w:r>
            <w:r w:rsidRPr="0C701146" w:rsidR="635D4EBC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 historical events happened.</w:t>
            </w:r>
          </w:p>
          <w:p w:rsidRPr="000D4C93" w:rsidR="00B362BD" w:rsidP="0C701146" w:rsidRDefault="000D4C93" w14:paraId="03D22A88" w14:textId="22E6941F">
            <w:pPr>
              <w:pStyle w:val="Normal"/>
              <w:spacing w:before="180" w:beforeAutospacing="off" w:after="180" w:afterAutospacing="off"/>
              <w:ind w:left="0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635D4EBC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Show that I have considered source reliability when researching particular events.</w:t>
            </w:r>
          </w:p>
          <w:p w:rsidRPr="000D4C93" w:rsidR="00B362BD" w:rsidP="0C701146" w:rsidRDefault="000D4C93" w14:paraId="5D33C3B1" w14:textId="18831BF4">
            <w:pPr>
              <w:pStyle w:val="Normal"/>
              <w:spacing w:before="180" w:beforeAutospacing="off" w:after="180" w:afterAutospacing="off"/>
              <w:ind w:left="0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635D4EBC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Form my own opinions about historical events from a range of sources</w:t>
            </w:r>
          </w:p>
          <w:p w:rsidRPr="000D4C93" w:rsidR="00B362BD" w:rsidP="0C701146" w:rsidRDefault="000D4C93" w14:paraId="7BFC4A45" w14:textId="771258D8">
            <w:pPr>
              <w:pStyle w:val="Normal"/>
              <w:spacing w:before="180" w:beforeAutospacing="off" w:after="180" w:afterAutospacing="off"/>
              <w:ind w:left="0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635D4EBC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Identify</w:t>
            </w:r>
            <w:r w:rsidRPr="0C701146" w:rsidR="635D4EBC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 bias and give reasons for where an account reflects this.</w:t>
            </w:r>
          </w:p>
          <w:p w:rsidRPr="000D4C93" w:rsidR="00B362BD" w:rsidP="0C701146" w:rsidRDefault="000D4C93" w14:paraId="23DE4C17" w14:textId="73F1D95D">
            <w:pPr>
              <w:pStyle w:val="Normal"/>
              <w:spacing w:before="180" w:beforeAutospacing="off" w:after="180" w:afterAutospacing="off"/>
              <w:ind w:left="0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635D4EBC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Look at different accounts and </w:t>
            </w:r>
            <w:r w:rsidRPr="0C701146" w:rsidR="635D4EBC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identify</w:t>
            </w:r>
            <w:r w:rsidRPr="0C701146" w:rsidR="635D4EBC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 where factual accuracy might be brought</w:t>
            </w:r>
            <w:r>
              <w:br/>
            </w:r>
            <w:r w:rsidRPr="0C701146" w:rsidR="635D4EBC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into doubt.</w:t>
            </w:r>
          </w:p>
          <w:p w:rsidRPr="000D4C93" w:rsidR="00B362BD" w:rsidP="0C701146" w:rsidRDefault="000D4C93" w14:paraId="76BF73DE" w14:textId="2BF5A658">
            <w:pPr>
              <w:pStyle w:val="Normal"/>
              <w:spacing w:before="180" w:beforeAutospacing="off" w:after="180" w:afterAutospacing="off"/>
              <w:ind w:left="0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635D4EBC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Present my findings in an organised and structured way that makes sense and</w:t>
            </w:r>
            <w:r>
              <w:br/>
            </w:r>
            <w:r w:rsidRPr="0C701146" w:rsidR="635D4EBC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illustrates </w:t>
            </w:r>
            <w:r w:rsidRPr="0C701146" w:rsidR="635D4EBC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particular points</w:t>
            </w:r>
            <w:r w:rsidRPr="0C701146" w:rsidR="635D4EBC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.</w:t>
            </w:r>
          </w:p>
          <w:p w:rsidRPr="000D4C93" w:rsidR="00B362BD" w:rsidP="0C701146" w:rsidRDefault="000D4C93" w14:paraId="45D6F430" w14:textId="597F7F75">
            <w:pPr>
              <w:pStyle w:val="Normal"/>
              <w:spacing w:before="180" w:beforeAutospacing="off" w:after="180" w:afterAutospacing="off"/>
              <w:ind w:left="0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635D4EBC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Use dates and times with accuracy and use these to explain how one event led to</w:t>
            </w:r>
            <w:r>
              <w:br/>
            </w:r>
            <w:r w:rsidRPr="0C701146" w:rsidR="635D4EBC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another.</w:t>
            </w:r>
          </w:p>
          <w:p w:rsidRPr="000D4C93" w:rsidR="00B362BD" w:rsidP="0C701146" w:rsidRDefault="000D4C93" w14:paraId="7B5BC63B" w14:textId="6D612650">
            <w:pPr>
              <w:pStyle w:val="Normal"/>
              <w:spacing w:before="180" w:beforeAutospacing="off" w:after="180" w:afterAutospacing="off"/>
              <w:ind w:left="0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635D4EBC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Choose the way I present my findings for interest and engagement.</w:t>
            </w:r>
          </w:p>
          <w:p w:rsidRPr="000D4C93" w:rsidR="00B362BD" w:rsidP="0C701146" w:rsidRDefault="000D4C93" w14:paraId="65E50066" w14:textId="2CFE378E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DEEAF6" w:themeFill="accent1" w:themeFillTint="33"/>
            <w:tcMar/>
          </w:tcPr>
          <w:p w:rsidRPr="008D158A" w:rsidR="00763F5B" w:rsidP="0C701146" w:rsidRDefault="00B362BD" w14:paraId="1D4D2FA2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67F2CCC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Disciplinary Skills</w:t>
            </w:r>
          </w:p>
          <w:p w:rsidRPr="00901270" w:rsidR="0089558E" w:rsidP="0C701146" w:rsidRDefault="0089558E" w14:paraId="52414E47" w14:textId="161330C5">
            <w:pPr>
              <w:pStyle w:val="Pa60"/>
              <w:spacing w:after="40" w:line="240" w:lineRule="auto"/>
              <w:rPr>
                <w:rStyle w:val="A14"/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038DA205">
              <w:rPr>
                <w:rStyle w:val="A14"/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</w:t>
            </w:r>
          </w:p>
          <w:p w:rsidR="7A6B24C5" w:rsidP="0C701146" w:rsidRDefault="7A6B24C5" w14:paraId="6F7DADA6" w14:textId="40644B11">
            <w:pPr>
              <w:pStyle w:val="Default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7A6B24C5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*Recognise how and why sources of authority (e.g. texts, teachings, traditions, leaders) are used, </w:t>
            </w:r>
            <w:r w:rsidRPr="0C701146" w:rsidR="7A6B24C5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expressed</w:t>
            </w:r>
            <w:r w:rsidRPr="0C701146" w:rsidR="7A6B24C5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 and interpreted in </w:t>
            </w:r>
            <w:r w:rsidRPr="0C701146" w:rsidR="7A6B24C5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different ways</w:t>
            </w:r>
            <w:r w:rsidRPr="0C701146" w:rsidR="7A6B24C5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, developing skills of interpretation *Make connections between religious and non-religious beliefs, concepts, </w:t>
            </w:r>
            <w:r w:rsidRPr="0C701146" w:rsidR="7A6B24C5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practices</w:t>
            </w:r>
            <w:r w:rsidRPr="0C701146" w:rsidR="7A6B24C5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 and ideas studied *Evaluate, reflect </w:t>
            </w:r>
            <w:r w:rsidRPr="0C701146" w:rsidR="7A6B24C5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on</w:t>
            </w:r>
            <w:r w:rsidRPr="0C701146" w:rsidR="7A6B24C5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 and enquire into key concepts and questions studied, responding thoughtfully and creatively, giving good reasons for their responses</w:t>
            </w:r>
          </w:p>
          <w:p w:rsidRPr="002A311F" w:rsidR="00763F5B" w:rsidP="0C701146" w:rsidRDefault="00763F5B" w14:paraId="7B4C8812" w14:textId="7771609E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</w:tc>
        <w:tc>
          <w:tcPr>
            <w:tcW w:w="345" w:type="dxa"/>
            <w:vMerge/>
            <w:tcMar/>
          </w:tcPr>
          <w:p w:rsidRPr="002A311F" w:rsidR="00B362BD" w:rsidP="00677056" w:rsidRDefault="00B362BD" w14:paraId="420D1F50" w14:textId="7777777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</w:tr>
      <w:tr w:rsidRPr="00AF34F2" w:rsidR="00B362BD" w:rsidTr="0C701146" w14:paraId="3CF765AE" w14:textId="77777777">
        <w:tc>
          <w:tcPr>
            <w:tcW w:w="3231" w:type="dxa"/>
            <w:gridSpan w:val="2"/>
            <w:shd w:val="clear" w:color="auto" w:fill="DEEAF6" w:themeFill="accent1" w:themeFillTint="33"/>
            <w:tcMar/>
          </w:tcPr>
          <w:p w:rsidR="00B362BD" w:rsidP="0C701146" w:rsidRDefault="00B362BD" w14:paraId="4F660D62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67F2CCC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Reading Objectives</w:t>
            </w:r>
          </w:p>
          <w:p w:rsidRPr="00295B9A" w:rsidR="00295B9A" w:rsidP="0C701146" w:rsidRDefault="00295B9A" w14:paraId="5687A4F2" w14:textId="4F1E324E">
            <w:pPr>
              <w:pStyle w:val="Normal"/>
              <w:widowControl w:val="0"/>
              <w:spacing w:after="120" w:line="259" w:lineRule="auto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7FCA34BD">
              <w:rPr>
                <w:rFonts w:ascii="Century Gothic" w:hAnsi="Century Gothic" w:eastAsia="Century Gothic" w:cs="Century Gothic"/>
                <w:color w:val="auto"/>
                <w:kern w:val="28"/>
                <w:sz w:val="18"/>
                <w:szCs w:val="18"/>
                <w:lang w:eastAsia="en-GB"/>
                <w14:cntxtAlts/>
              </w:rPr>
              <w:t> </w:t>
            </w:r>
            <w:r w:rsidRPr="0C701146" w:rsidR="4B00AD9E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 To </w:t>
            </w:r>
            <w:r w:rsidRPr="0C701146" w:rsidR="4B00AD9E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participate</w:t>
            </w:r>
            <w:r w:rsidRPr="0C701146" w:rsidR="4B00AD9E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 in discussions about books and texts, building on ideas and challenging </w:t>
            </w:r>
            <w:r w:rsidRPr="0C701146" w:rsidR="4B00AD9E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others’</w:t>
            </w:r>
            <w:r w:rsidRPr="0C701146" w:rsidR="4B00AD9E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.</w:t>
            </w:r>
          </w:p>
          <w:p w:rsidRPr="00295B9A" w:rsidR="00295B9A" w:rsidP="0C701146" w:rsidRDefault="00295B9A" w14:paraId="4617605B" w14:textId="42B7CFDF">
            <w:pPr>
              <w:widowControl w:val="0"/>
              <w:spacing w:after="120" w:line="259" w:lineRule="auto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4B00AD9E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To discuss vocabulary used by the author.</w:t>
            </w:r>
          </w:p>
          <w:p w:rsidRPr="00295B9A" w:rsidR="00295B9A" w:rsidP="0C701146" w:rsidRDefault="00295B9A" w14:paraId="326B010F" w14:textId="27CB76FE">
            <w:pPr>
              <w:widowControl w:val="0"/>
              <w:spacing w:after="120" w:line="259" w:lineRule="auto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4B00AD9E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Self identify</w:t>
            </w:r>
            <w:r w:rsidRPr="0C701146" w:rsidR="4B00AD9E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 misconceptions </w:t>
            </w:r>
          </w:p>
          <w:p w:rsidRPr="00295B9A" w:rsidR="00295B9A" w:rsidP="0C701146" w:rsidRDefault="00295B9A" w14:paraId="420EB6B9" w14:textId="6EBE97C5">
            <w:pPr>
              <w:widowControl w:val="0"/>
              <w:spacing w:after="120" w:line="259" w:lineRule="auto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4B00AD9E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To </w:t>
            </w:r>
            <w:r w:rsidRPr="0C701146" w:rsidR="4B00AD9E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identify</w:t>
            </w:r>
            <w:r w:rsidRPr="0C701146" w:rsidR="4B00AD9E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 main ideas and summarise</w:t>
            </w:r>
          </w:p>
          <w:p w:rsidRPr="00295B9A" w:rsidR="00295B9A" w:rsidP="0C701146" w:rsidRDefault="00295B9A" w14:paraId="27A804CF" w14:textId="5404C2ED">
            <w:pPr>
              <w:widowControl w:val="0"/>
              <w:spacing w:after="120" w:line="259" w:lineRule="auto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4B00AD9E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To </w:t>
            </w:r>
            <w:r w:rsidRPr="0C701146" w:rsidR="4B00AD9E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participate</w:t>
            </w:r>
            <w:r w:rsidRPr="0C701146" w:rsidR="4B00AD9E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 in discussions about books and texts, building on ideas and challenging </w:t>
            </w:r>
            <w:r w:rsidRPr="0C701146" w:rsidR="4B00AD9E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others’</w:t>
            </w:r>
            <w:r w:rsidRPr="0C701146" w:rsidR="4B00AD9E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.</w:t>
            </w:r>
          </w:p>
          <w:p w:rsidRPr="00295B9A" w:rsidR="00295B9A" w:rsidP="0C701146" w:rsidRDefault="00295B9A" w14:paraId="218EC24A" w14:textId="0DD458D2">
            <w:pPr>
              <w:widowControl w:val="0"/>
              <w:spacing w:after="120" w:line="259" w:lineRule="auto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4B00AD9E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To discuss vocabulary used by the author.</w:t>
            </w:r>
          </w:p>
          <w:p w:rsidRPr="00295B9A" w:rsidR="00295B9A" w:rsidP="0C701146" w:rsidRDefault="00295B9A" w14:paraId="0C323383" w14:textId="348654CC">
            <w:pPr>
              <w:widowControl w:val="0"/>
              <w:spacing w:after="120" w:line="259" w:lineRule="auto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4B00AD9E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Self identify</w:t>
            </w:r>
            <w:r w:rsidRPr="0C701146" w:rsidR="4B00AD9E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 misconceptions </w:t>
            </w:r>
          </w:p>
          <w:p w:rsidRPr="00295B9A" w:rsidR="00295B9A" w:rsidP="0C701146" w:rsidRDefault="00295B9A" w14:paraId="487C0073" w14:textId="4946799E">
            <w:pPr>
              <w:widowControl w:val="0"/>
              <w:spacing w:after="120" w:line="259" w:lineRule="auto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4B00AD9E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To </w:t>
            </w:r>
            <w:r w:rsidRPr="0C701146" w:rsidR="4B00AD9E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identify</w:t>
            </w:r>
            <w:r w:rsidRPr="0C701146" w:rsidR="4B00AD9E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 main ideas and summarise</w:t>
            </w:r>
          </w:p>
          <w:p w:rsidRPr="002A311F" w:rsidR="00B362BD" w:rsidP="0C701146" w:rsidRDefault="00B362BD" w14:paraId="6DDCE752" w14:textId="415820A4">
            <w:pPr>
              <w:pStyle w:val="Normal"/>
              <w:widowControl w:val="0"/>
              <w:spacing w:after="120" w:line="285" w:lineRule="auto"/>
              <w:rPr>
                <w:rFonts w:ascii="Century Gothic" w:hAnsi="Century Gothic" w:eastAsia="Century Gothic" w:cs="Century Gothic"/>
                <w:color w:val="auto"/>
                <w:kern w:val="28"/>
                <w:sz w:val="18"/>
                <w:szCs w:val="18"/>
                <w:lang w:eastAsia="en-GB"/>
                <w14:cntxtAlts/>
              </w:rPr>
            </w:pPr>
          </w:p>
        </w:tc>
        <w:tc>
          <w:tcPr>
            <w:tcW w:w="2327" w:type="dxa"/>
            <w:shd w:val="clear" w:color="auto" w:fill="DEEAF6" w:themeFill="accent1" w:themeFillTint="33"/>
            <w:tcMar/>
          </w:tcPr>
          <w:p w:rsidRPr="00AF34F2" w:rsidR="00B362BD" w:rsidP="0C701146" w:rsidRDefault="00B362BD" w14:paraId="4EA33032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67F2CCC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Reading Objectives</w:t>
            </w:r>
          </w:p>
          <w:p w:rsidRPr="00AF34F2" w:rsidR="00B362BD" w:rsidP="0C701146" w:rsidRDefault="00B362BD" w14:paraId="679FC901" w14:textId="29002D47">
            <w:pPr>
              <w:spacing w:line="259" w:lineRule="auto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1D3951CE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To </w:t>
            </w:r>
            <w:r w:rsidRPr="0C701146" w:rsidR="1D3951CE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identify</w:t>
            </w:r>
            <w:r w:rsidRPr="0C701146" w:rsidR="1D3951CE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 main ideas and summarise</w:t>
            </w:r>
          </w:p>
          <w:p w:rsidRPr="00AF34F2" w:rsidR="00B362BD" w:rsidP="0C701146" w:rsidRDefault="00B362BD" w14:paraId="2E39C132" w14:textId="04B87446">
            <w:pPr>
              <w:spacing w:line="259" w:lineRule="auto"/>
              <w:ind w:left="-20" w:right="-20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1D3951CE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To use knowledge of texts and organisation</w:t>
            </w:r>
          </w:p>
          <w:p w:rsidRPr="00AF34F2" w:rsidR="00B362BD" w:rsidP="0C701146" w:rsidRDefault="00B362BD" w14:paraId="7512B755" w14:textId="1B82E2D3">
            <w:pPr>
              <w:pStyle w:val="Normal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1D3951CE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devices to retrieve, record and discuss information from fiction and non- fiction texts.</w:t>
            </w:r>
          </w:p>
        </w:tc>
        <w:tc>
          <w:tcPr>
            <w:tcW w:w="1916" w:type="dxa"/>
            <w:shd w:val="clear" w:color="auto" w:fill="DEEAF6" w:themeFill="accent1" w:themeFillTint="33"/>
            <w:tcMar/>
          </w:tcPr>
          <w:p w:rsidR="00B362BD" w:rsidP="0C701146" w:rsidRDefault="001557D8" w14:paraId="6A10262C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4E3D8E37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Reading Objectives</w:t>
            </w:r>
          </w:p>
          <w:p w:rsidRPr="0061608B" w:rsidR="0061608B" w:rsidP="0C701146" w:rsidRDefault="0061608B" w14:paraId="782BD1B2" w14:textId="11E40B9B">
            <w:pPr>
              <w:spacing w:before="168" w:line="242" w:lineRule="auto"/>
              <w:ind w:right="239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320B4BEB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</w:t>
            </w:r>
          </w:p>
          <w:p w:rsidRPr="00763F5B" w:rsidR="0061608B" w:rsidP="0C701146" w:rsidRDefault="0061608B" w14:paraId="492F3B3E" w14:textId="20922C0B">
            <w:pPr>
              <w:pStyle w:val="ListParagraph"/>
              <w:widowControl w:val="0"/>
              <w:numPr>
                <w:ilvl w:val="0"/>
                <w:numId w:val="27"/>
              </w:numPr>
              <w:spacing w:before="0" w:beforeAutospacing="off" w:after="0" w:afterAutospacing="off" w:line="259" w:lineRule="auto"/>
              <w:ind w:left="-20" w:right="-20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2A996B77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To discuss vocabulary used</w:t>
            </w:r>
          </w:p>
          <w:p w:rsidRPr="00763F5B" w:rsidR="0061608B" w:rsidP="0C701146" w:rsidRDefault="0061608B" w14:paraId="25B84AD5" w14:textId="5F62C63E">
            <w:pPr>
              <w:widowControl w:val="0"/>
              <w:spacing w:before="0" w:beforeAutospacing="off" w:after="0" w:afterAutospacing="off" w:line="259" w:lineRule="auto"/>
              <w:ind w:left="-20" w:right="-20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2A996B77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by the author to create effect including figurative language.</w:t>
            </w:r>
          </w:p>
          <w:p w:rsidRPr="00763F5B" w:rsidR="0061608B" w:rsidP="0C701146" w:rsidRDefault="0061608B" w14:paraId="2DEB89A3" w14:textId="36469AB8">
            <w:pPr>
              <w:pStyle w:val="ListParagraph"/>
              <w:widowControl w:val="0"/>
              <w:numPr>
                <w:ilvl w:val="0"/>
                <w:numId w:val="27"/>
              </w:numPr>
              <w:spacing w:before="0" w:beforeAutospacing="off" w:after="0" w:afterAutospacing="off" w:line="259" w:lineRule="auto"/>
              <w:ind w:left="-20" w:right="-20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2A996B77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To evaluate the use of authors’</w:t>
            </w:r>
          </w:p>
          <w:p w:rsidRPr="00763F5B" w:rsidR="0061608B" w:rsidP="0C701146" w:rsidRDefault="0061608B" w14:paraId="7ABA7EFC" w14:textId="298D5012">
            <w:pPr>
              <w:widowControl w:val="0"/>
              <w:spacing w:before="0" w:beforeAutospacing="off" w:after="0" w:afterAutospacing="off" w:line="259" w:lineRule="auto"/>
              <w:ind w:left="-20" w:right="-20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2A996B77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language and explain how it has created an impact on the reader.</w:t>
            </w:r>
          </w:p>
          <w:p w:rsidRPr="00763F5B" w:rsidR="0061608B" w:rsidP="0C701146" w:rsidRDefault="0061608B" w14:paraId="056F133F" w14:textId="35A65FA3">
            <w:pPr>
              <w:pStyle w:val="ListParagraph"/>
              <w:widowControl w:val="0"/>
              <w:numPr>
                <w:ilvl w:val="0"/>
                <w:numId w:val="27"/>
              </w:numPr>
              <w:spacing w:before="0" w:beforeAutospacing="off" w:after="0" w:afterAutospacing="off" w:line="259" w:lineRule="auto"/>
              <w:ind w:left="-20" w:right="-20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2A996B77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Recognise and understand the</w:t>
            </w:r>
          </w:p>
          <w:p w:rsidRPr="00763F5B" w:rsidR="0061608B" w:rsidP="0C701146" w:rsidRDefault="0061608B" w14:paraId="529A26D5" w14:textId="79AC8FF4">
            <w:pPr>
              <w:widowControl w:val="0"/>
              <w:spacing w:before="0" w:beforeAutospacing="off" w:after="0" w:afterAutospacing="off" w:line="259" w:lineRule="auto"/>
              <w:ind w:left="-20" w:right="-20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2A996B77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use of figurative language: Metaphor and personification</w:t>
            </w:r>
          </w:p>
          <w:p w:rsidRPr="00763F5B" w:rsidR="0061608B" w:rsidP="0C701146" w:rsidRDefault="0061608B" w14:paraId="535CD5CE" w14:textId="22E5AE7D">
            <w:pPr>
              <w:pStyle w:val="Normal"/>
              <w:widowControl w:val="0"/>
              <w:spacing w:after="120" w:line="285" w:lineRule="auto"/>
              <w:rPr>
                <w:rFonts w:ascii="Century Gothic" w:hAnsi="Century Gothic" w:eastAsia="Century Gothic" w:cs="Century Gothic"/>
                <w:color w:val="auto"/>
                <w:kern w:val="28"/>
                <w:sz w:val="18"/>
                <w:szCs w:val="18"/>
                <w:lang w:eastAsia="en-GB"/>
                <w14:cntxtAlts/>
              </w:rPr>
            </w:pPr>
          </w:p>
        </w:tc>
        <w:tc>
          <w:tcPr>
            <w:tcW w:w="2505" w:type="dxa"/>
            <w:shd w:val="clear" w:color="auto" w:fill="DEEAF6" w:themeFill="accent1" w:themeFillTint="33"/>
            <w:tcMar/>
          </w:tcPr>
          <w:p w:rsidRPr="00AF34F2" w:rsidR="00B362BD" w:rsidP="0C701146" w:rsidRDefault="00B362BD" w14:paraId="2B832D62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67F2CCC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Reading Objectives</w:t>
            </w:r>
          </w:p>
          <w:p w:rsidRPr="00AF34F2" w:rsidR="00B362BD" w:rsidP="0C701146" w:rsidRDefault="00B362BD" w14:paraId="6270D181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Pr="00E5255E" w:rsidR="000C0DF9" w:rsidP="0C701146" w:rsidRDefault="000C0DF9" w14:paraId="27A17A2C" w14:textId="7229735A">
            <w:pPr>
              <w:spacing w:before="240" w:beforeAutospacing="off" w:after="240" w:afterAutospacing="off" w:line="242" w:lineRule="auto"/>
              <w:ind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3E3303E1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• </w:t>
            </w:r>
            <w:r w:rsidRPr="0C701146" w:rsidR="3E3303E1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To use knowledge of texts and organisation devices to retrieve, record and discuss information from fiction and non- fiction texts.</w:t>
            </w:r>
          </w:p>
          <w:p w:rsidRPr="00E5255E" w:rsidR="000C0DF9" w:rsidP="0C701146" w:rsidRDefault="000C0DF9" w14:paraId="248F6E83" w14:textId="1D15FD53">
            <w:pPr>
              <w:pStyle w:val="Normal"/>
              <w:spacing w:before="160" w:beforeAutospacing="off" w:after="160" w:afterAutospacing="off" w:line="242" w:lineRule="auto"/>
              <w:ind w:left="0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3E3303E1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To </w:t>
            </w:r>
            <w:r w:rsidRPr="0C701146" w:rsidR="3E3303E1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identify</w:t>
            </w:r>
            <w:r w:rsidRPr="0C701146" w:rsidR="3E3303E1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 main ideas drawn from more than one paragraph and to summarise these.</w:t>
            </w:r>
          </w:p>
          <w:p w:rsidRPr="00E5255E" w:rsidR="000C0DF9" w:rsidP="0C701146" w:rsidRDefault="000C0DF9" w14:paraId="2A6FBAE8" w14:textId="66E044BF">
            <w:pPr>
              <w:pStyle w:val="Normal"/>
              <w:spacing w:before="240" w:beforeAutospacing="off" w:after="240" w:afterAutospacing="off" w:line="242" w:lineRule="auto"/>
              <w:ind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</w:p>
          <w:p w:rsidRPr="00E5255E" w:rsidR="000C0DF9" w:rsidP="0C701146" w:rsidRDefault="000C0DF9" w14:paraId="44C9494F" w14:textId="77777777">
            <w:pPr>
              <w:pStyle w:val="Normal"/>
              <w:spacing w:before="62" w:line="242" w:lineRule="auto"/>
              <w:ind w:right="108"/>
              <w:rPr>
                <w:rFonts w:ascii="Century Gothic" w:hAnsi="Century Gothic" w:eastAsia="Century Gothic" w:cs="Century Gothic"/>
                <w:color w:val="auto"/>
                <w:kern w:val="28"/>
                <w:sz w:val="18"/>
                <w:szCs w:val="18"/>
                <w:lang w:eastAsia="en-GB"/>
                <w14:cntxtAlts/>
              </w:rPr>
            </w:pPr>
          </w:p>
          <w:p w:rsidRPr="000C0DF9" w:rsidR="000C0DF9" w:rsidP="0C701146" w:rsidRDefault="000C0DF9" w14:paraId="790E21FB" w14:textId="77777777">
            <w:pPr>
              <w:spacing w:line="242" w:lineRule="auto"/>
              <w:ind w:right="122"/>
              <w:rPr>
                <w:rFonts w:ascii="Century Gothic" w:hAnsi="Century Gothic" w:eastAsia="Century Gothic" w:cs="Century Gothic"/>
                <w:color w:val="auto"/>
                <w:kern w:val="28"/>
                <w:sz w:val="18"/>
                <w:szCs w:val="18"/>
                <w:lang w:eastAsia="en-GB"/>
                <w14:cntxtAlts/>
              </w:rPr>
            </w:pPr>
          </w:p>
          <w:p w:rsidRPr="00AF34F2" w:rsidR="00B362BD" w:rsidP="0C701146" w:rsidRDefault="00B362BD" w14:paraId="093B323F" w14:textId="77777777">
            <w:pPr>
              <w:spacing w:before="171" w:line="264" w:lineRule="auto"/>
              <w:ind w:right="190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DEEAF6" w:themeFill="accent1" w:themeFillTint="33"/>
            <w:tcMar/>
          </w:tcPr>
          <w:p w:rsidRPr="00AF34F2" w:rsidR="00B362BD" w:rsidP="0C701146" w:rsidRDefault="00B362BD" w14:paraId="3F0360F2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67F2CCC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Reading Objectives</w:t>
            </w:r>
          </w:p>
          <w:p w:rsidR="00E5255E" w:rsidP="0C701146" w:rsidRDefault="00E5255E" w14:paraId="7FAAF761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Pr="0089558E" w:rsidR="0089558E" w:rsidP="0C701146" w:rsidRDefault="0089558E" w14:paraId="4B1DBDC9" w14:textId="0974D259">
            <w:pPr>
              <w:pStyle w:val="Normal"/>
              <w:widowControl w:val="0"/>
              <w:spacing w:before="47" w:line="264" w:lineRule="auto"/>
              <w:ind w:left="0" w:right="221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422CD5F8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To read a wide range of genres, </w:t>
            </w:r>
            <w:r w:rsidRPr="0C701146" w:rsidR="422CD5F8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identifying</w:t>
            </w:r>
            <w:r w:rsidRPr="0C701146" w:rsidR="422CD5F8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 the characteristics of text types (such as the use of the first person in writing diaries and autobiographies) and differences between text types.</w:t>
            </w:r>
          </w:p>
          <w:p w:rsidRPr="0089558E" w:rsidR="0089558E" w:rsidP="0C701146" w:rsidRDefault="0089558E" w14:paraId="12F28721" w14:textId="784A0BA4">
            <w:pPr>
              <w:pStyle w:val="Normal"/>
              <w:widowControl w:val="0"/>
              <w:spacing w:before="47" w:line="264" w:lineRule="auto"/>
              <w:ind w:right="221"/>
              <w:rPr>
                <w:rFonts w:ascii="Century Gothic" w:hAnsi="Century Gothic" w:eastAsia="Century Gothic" w:cs="Century Gothic"/>
                <w:color w:val="auto"/>
                <w:kern w:val="28"/>
                <w:sz w:val="18"/>
                <w:szCs w:val="18"/>
                <w:lang w:eastAsia="en-GB"/>
                <w14:cntxtAlts/>
              </w:rPr>
            </w:pPr>
          </w:p>
          <w:p w:rsidRPr="0089558E" w:rsidR="0089558E" w:rsidP="0C701146" w:rsidRDefault="0089558E" w14:paraId="7D36AAB1" w14:textId="77777777">
            <w:pPr>
              <w:widowControl w:val="0"/>
              <w:spacing w:after="120" w:line="285" w:lineRule="auto"/>
              <w:rPr>
                <w:rFonts w:ascii="Century Gothic" w:hAnsi="Century Gothic" w:eastAsia="Century Gothic" w:cs="Century Gothic"/>
                <w:color w:val="auto"/>
                <w:kern w:val="28"/>
                <w:sz w:val="18"/>
                <w:szCs w:val="18"/>
                <w:lang w:eastAsia="en-GB"/>
                <w14:cntxtAlts/>
              </w:rPr>
            </w:pPr>
            <w:r w:rsidRPr="0C701146" w:rsidR="038DA205">
              <w:rPr>
                <w:rFonts w:ascii="Century Gothic" w:hAnsi="Century Gothic" w:eastAsia="Century Gothic" w:cs="Century Gothic"/>
                <w:color w:val="auto"/>
                <w:kern w:val="28"/>
                <w:sz w:val="18"/>
                <w:szCs w:val="18"/>
                <w:lang w:eastAsia="en-GB"/>
                <w14:cntxtAlts/>
              </w:rPr>
              <w:t> </w:t>
            </w:r>
          </w:p>
          <w:p w:rsidR="008D2EBD" w:rsidP="0C701146" w:rsidRDefault="008D2EBD" w14:paraId="04823702" w14:textId="46E5097B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="00763F5B" w:rsidP="0C701146" w:rsidRDefault="00763F5B" w14:paraId="128507CB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Pr="00AF34F2" w:rsidR="00763F5B" w:rsidP="0C701146" w:rsidRDefault="00763F5B" w14:paraId="1488B5D7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</w:tc>
        <w:tc>
          <w:tcPr>
            <w:tcW w:w="345" w:type="dxa"/>
            <w:vMerge/>
            <w:tcMar/>
          </w:tcPr>
          <w:p w:rsidRPr="00AF34F2" w:rsidR="00B362BD" w:rsidP="00677056" w:rsidRDefault="00B362BD" w14:paraId="5BB4AA55" w14:textId="7777777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</w:tr>
      <w:tr w:rsidRPr="00AF34F2" w:rsidR="00B362BD" w:rsidTr="0C701146" w14:paraId="07F59661" w14:textId="77777777">
        <w:trPr>
          <w:trHeight w:val="2967"/>
        </w:trPr>
        <w:tc>
          <w:tcPr>
            <w:tcW w:w="3231" w:type="dxa"/>
            <w:gridSpan w:val="2"/>
            <w:shd w:val="clear" w:color="auto" w:fill="DEEAF6" w:themeFill="accent1" w:themeFillTint="33"/>
            <w:tcMar/>
          </w:tcPr>
          <w:p w:rsidRPr="00295B9A" w:rsidR="00B362BD" w:rsidP="0C701146" w:rsidRDefault="00B362BD" w14:paraId="7A04A624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67F2CCC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Writing Objectives</w:t>
            </w:r>
          </w:p>
          <w:p w:rsidRPr="00295B9A" w:rsidR="00295B9A" w:rsidP="0C701146" w:rsidRDefault="00295B9A" w14:paraId="1C38CE5A" w14:textId="43771F5F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Pr="00295B9A" w:rsidR="00B362BD" w:rsidP="0C701146" w:rsidRDefault="00B362BD" w14:paraId="7F77D618" w14:textId="077EFBFD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63B869C0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Make complex sentences using – </w:t>
            </w:r>
            <w:r w:rsidRPr="0C701146" w:rsidR="63B869C0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before,while</w:t>
            </w:r>
          </w:p>
          <w:p w:rsidRPr="00295B9A" w:rsidR="00B362BD" w:rsidP="0C701146" w:rsidRDefault="00B362BD" w14:paraId="70E4C6B4" w14:textId="65CDD402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63B869C0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appropriate structure, </w:t>
            </w:r>
            <w:r w:rsidRPr="0C701146" w:rsidR="63B869C0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organisation</w:t>
            </w:r>
            <w:r w:rsidRPr="0C701146" w:rsidR="63B869C0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 and layout devices for a range of audiences and purposes.</w:t>
            </w:r>
          </w:p>
          <w:p w:rsidRPr="00295B9A" w:rsidR="00B362BD" w:rsidP="0C701146" w:rsidRDefault="00B362BD" w14:paraId="0B174E0B" w14:textId="48F11A4B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63B869C0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use a range of conjunctions accurately, varying the position within the sentence.</w:t>
            </w:r>
          </w:p>
          <w:p w:rsidRPr="00295B9A" w:rsidR="00B362BD" w:rsidP="0C701146" w:rsidRDefault="00B362BD" w14:paraId="2A94C3CA" w14:textId="09A2EA93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63B869C0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Modal verb</w:t>
            </w:r>
          </w:p>
          <w:p w:rsidRPr="00295B9A" w:rsidR="00B362BD" w:rsidP="0C701146" w:rsidRDefault="00B362BD" w14:paraId="35A9837E" w14:textId="10CEBFA7">
            <w:pPr>
              <w:pStyle w:val="ListParagraph"/>
              <w:numPr>
                <w:ilvl w:val="0"/>
                <w:numId w:val="17"/>
              </w:numPr>
              <w:spacing w:line="259" w:lineRule="auto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63B869C0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use a range of adverbs and modal verbs to </w:t>
            </w:r>
            <w:r w:rsidRPr="0C701146" w:rsidR="63B869C0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indicate</w:t>
            </w:r>
            <w:r w:rsidRPr="0C701146" w:rsidR="63B869C0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 degrees of possibility, e.g. surely</w:t>
            </w:r>
            <w:r w:rsidRPr="0C701146" w:rsidR="63B869C0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, perhaps, should</w:t>
            </w:r>
            <w:r w:rsidRPr="0C701146" w:rsidR="63B869C0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, might, etc.</w:t>
            </w:r>
          </w:p>
          <w:p w:rsidRPr="00295B9A" w:rsidR="00B362BD" w:rsidP="0C701146" w:rsidRDefault="00B362BD" w14:paraId="0346AD58" w14:textId="4B1B0D44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DEEAF6" w:themeFill="accent1" w:themeFillTint="33"/>
            <w:tcMar/>
          </w:tcPr>
          <w:p w:rsidRPr="00737D32" w:rsidR="00B362BD" w:rsidP="0C701146" w:rsidRDefault="00B362BD" w14:paraId="4974C6EF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67F2CCC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Writing Objectives</w:t>
            </w:r>
          </w:p>
          <w:p w:rsidRPr="00737D32" w:rsidR="00B362BD" w:rsidP="0C701146" w:rsidRDefault="00B362BD" w14:paraId="2000A0FC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Pr="00737D32" w:rsidR="00B362BD" w:rsidP="0C701146" w:rsidRDefault="00B362BD" w14:paraId="120FB8A1" w14:textId="1DF8ED7A">
            <w:pPr>
              <w:pStyle w:val="ListParagraph"/>
              <w:numPr>
                <w:ilvl w:val="0"/>
                <w:numId w:val="22"/>
              </w:numPr>
              <w:spacing w:line="259" w:lineRule="auto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06438DF5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proofread their work to assess the effectiveness of their own and others’ writing, making corrections and improvements with purple pens</w:t>
            </w:r>
          </w:p>
          <w:p w:rsidRPr="00737D32" w:rsidR="00B362BD" w:rsidP="0C701146" w:rsidRDefault="00B362BD" w14:paraId="1D6C720E" w14:textId="07C06BA7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DEEAF6" w:themeFill="accent1" w:themeFillTint="33"/>
            <w:tcMar/>
          </w:tcPr>
          <w:p w:rsidR="00B362BD" w:rsidP="0C701146" w:rsidRDefault="001557D8" w14:paraId="646033A3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4E3D8E37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Writing Objectives</w:t>
            </w:r>
          </w:p>
          <w:p w:rsidR="001557D8" w:rsidP="0C701146" w:rsidRDefault="001557D8" w14:paraId="59A9E907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Pr="00AF34F2" w:rsidR="00A45B32" w:rsidP="0C701146" w:rsidRDefault="00A45B32" w14:paraId="6A53B701" w14:textId="5ED3D7EB">
            <w:pPr>
              <w:pStyle w:val="Normal"/>
              <w:spacing w:line="259" w:lineRule="auto"/>
              <w:ind w:left="0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17A4B18B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appropriate structure, </w:t>
            </w:r>
            <w:r w:rsidRPr="0C701146" w:rsidR="17A4B18B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organisation</w:t>
            </w:r>
            <w:r w:rsidRPr="0C701146" w:rsidR="17A4B18B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 and layout devices for a range of audiences and purposes</w:t>
            </w:r>
          </w:p>
          <w:p w:rsidRPr="00AF34F2" w:rsidR="00A45B32" w:rsidP="0C701146" w:rsidRDefault="00A45B32" w14:paraId="20517606" w14:textId="53FB09B0">
            <w:pPr>
              <w:pStyle w:val="Normal"/>
              <w:spacing w:before="190" w:beforeAutospacing="off" w:after="190" w:afterAutospacing="off"/>
              <w:ind w:left="0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17A4B18B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perform their own compositions confidently using </w:t>
            </w:r>
            <w:r w:rsidRPr="0C701146" w:rsidR="17A4B18B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appropriate intonation</w:t>
            </w:r>
            <w:r w:rsidRPr="0C701146" w:rsidR="17A4B18B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, </w:t>
            </w:r>
            <w:r w:rsidRPr="0C701146" w:rsidR="17A4B18B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volume</w:t>
            </w:r>
            <w:r w:rsidRPr="0C701146" w:rsidR="17A4B18B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 xml:space="preserve"> and movement so that meaning is clear.</w:t>
            </w:r>
          </w:p>
          <w:p w:rsidRPr="00AF34F2" w:rsidR="00A45B32" w:rsidP="0C701146" w:rsidRDefault="00A45B32" w14:paraId="2F47BF38" w14:textId="44D86F63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DEEAF6" w:themeFill="accent1" w:themeFillTint="33"/>
            <w:tcMar/>
          </w:tcPr>
          <w:p w:rsidRPr="00AF34F2" w:rsidR="00B362BD" w:rsidP="0C701146" w:rsidRDefault="00B362BD" w14:paraId="6E7F92F2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67F2CCC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Writing Objectives</w:t>
            </w:r>
          </w:p>
          <w:p w:rsidRPr="00AF34F2" w:rsidR="00B362BD" w:rsidP="0C701146" w:rsidRDefault="00B362BD" w14:paraId="2F353252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Pr="00AF34F2" w:rsidR="00763F5B" w:rsidP="0C701146" w:rsidRDefault="00D914A9" w14:paraId="14A7F87F" w14:textId="28050F21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7F8E1EAF">
              <w:rPr>
                <w:rFonts w:ascii="Century Gothic" w:hAnsi="Century Gothic" w:eastAsia="Century Gothic" w:cs="Century Gothic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  <w:t>Writing to persuade, giving a balanced argument and strongly justify own opinion and viewpoint</w:t>
            </w:r>
          </w:p>
          <w:p w:rsidRPr="00AF34F2" w:rsidR="00763F5B" w:rsidP="0C701146" w:rsidRDefault="00D914A9" w14:paraId="6C731656" w14:textId="7A616B2B">
            <w:pPr>
              <w:pStyle w:val="Normal"/>
              <w:ind w:left="0"/>
              <w:rPr>
                <w:rFonts w:ascii="Century Gothic" w:hAnsi="Century Gothic" w:eastAsia="Century Gothic" w:cs="Century Gothic"/>
                <w:b w:val="0"/>
                <w:bCs w:val="0"/>
                <w:noProof w:val="0"/>
                <w:color w:val="auto"/>
                <w:sz w:val="18"/>
                <w:szCs w:val="18"/>
                <w:lang w:val="en-GB"/>
              </w:rPr>
            </w:pPr>
          </w:p>
          <w:p w:rsidRPr="00AF34F2" w:rsidR="00763F5B" w:rsidP="0C701146" w:rsidRDefault="00D914A9" w14:paraId="41B33D66" w14:textId="580C1099">
            <w:pPr>
              <w:pStyle w:val="Normal"/>
              <w:ind w:left="0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7F8E1EAF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Build cohesion, including time adverbials (e.g. later), place adverbials (e.g. nearby) and number (e.g. secondly).</w:t>
            </w:r>
          </w:p>
        </w:tc>
        <w:tc>
          <w:tcPr>
            <w:tcW w:w="2145" w:type="dxa"/>
            <w:shd w:val="clear" w:color="auto" w:fill="DEEAF6" w:themeFill="accent1" w:themeFillTint="33"/>
            <w:tcMar/>
          </w:tcPr>
          <w:p w:rsidRPr="00AF34F2" w:rsidR="00B362BD" w:rsidP="0C701146" w:rsidRDefault="00B362BD" w14:paraId="144739C4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67F2CCC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Writing Objectives</w:t>
            </w:r>
          </w:p>
          <w:p w:rsidR="00B362BD" w:rsidP="0C701146" w:rsidRDefault="00B362BD" w14:paraId="0B7FC12A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Pr="0089558E" w:rsidR="0089558E" w:rsidP="0C701146" w:rsidRDefault="0089558E" w14:paraId="1935C515" w14:textId="1ADB492B">
            <w:pPr>
              <w:pStyle w:val="Normal"/>
              <w:spacing w:after="0" w:line="240" w:lineRule="auto"/>
              <w:ind w:left="0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331EEEE2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Use a colon or semi colon in lists to separate clauses</w:t>
            </w:r>
          </w:p>
          <w:p w:rsidRPr="0089558E" w:rsidR="0089558E" w:rsidP="0C701146" w:rsidRDefault="0089558E" w14:paraId="0F37F145" w14:textId="614830C1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Pr="0089558E" w:rsidR="0089558E" w:rsidP="0C701146" w:rsidRDefault="0089558E" w14:paraId="6E6E4894" w14:textId="694EDA98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</w:tc>
        <w:tc>
          <w:tcPr>
            <w:tcW w:w="345" w:type="dxa"/>
            <w:vMerge/>
            <w:tcMar/>
          </w:tcPr>
          <w:p w:rsidRPr="00AF34F2" w:rsidR="00B362BD" w:rsidP="00677056" w:rsidRDefault="00B362BD" w14:paraId="17E359B8" w14:textId="7777777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</w:tr>
      <w:tr w:rsidRPr="00AF34F2" w:rsidR="00B362BD" w:rsidTr="0C701146" w14:paraId="55CE09C2" w14:textId="77777777">
        <w:tc>
          <w:tcPr>
            <w:tcW w:w="3231" w:type="dxa"/>
            <w:gridSpan w:val="2"/>
            <w:shd w:val="clear" w:color="auto" w:fill="DEEAF6" w:themeFill="accent1" w:themeFillTint="33"/>
            <w:tcMar/>
          </w:tcPr>
          <w:p w:rsidRPr="00AF34F2" w:rsidR="00B362BD" w:rsidP="0C701146" w:rsidRDefault="00B362BD" w14:paraId="7396B2FE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67F2CCC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Fiction and non-fiction texts that will be shared with children:</w:t>
            </w:r>
          </w:p>
          <w:p w:rsidRPr="00AF34F2" w:rsidR="00B362BD" w:rsidP="0C701146" w:rsidRDefault="00B362BD" w14:paraId="31CFD9EA" w14:textId="2C7C7A2C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Pr="00AF34F2" w:rsidR="00B362BD" w:rsidP="0C701146" w:rsidRDefault="00B362BD" w14:paraId="1B054B90" w14:textId="0E58DA1B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4DFE0ED3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Book Talk: Newton’s Third Law</w:t>
            </w:r>
          </w:p>
          <w:p w:rsidRPr="00AF34F2" w:rsidR="00B362BD" w:rsidP="0C701146" w:rsidRDefault="00B362BD" w14:paraId="10A4F533" w14:textId="64F7AAD8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4DFE0ED3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Book Talk: Working Scientifically </w:t>
            </w:r>
          </w:p>
          <w:p w:rsidRPr="00AF34F2" w:rsidR="00B362BD" w:rsidP="0C701146" w:rsidRDefault="00B362BD" w14:paraId="26EA9718" w14:textId="2192F24F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4DFE0ED3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Book Talk: Space and Gravity</w:t>
            </w:r>
          </w:p>
          <w:p w:rsidRPr="00AF34F2" w:rsidR="00B362BD" w:rsidP="0C701146" w:rsidRDefault="00B362BD" w14:paraId="26755525" w14:textId="6002A6C5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Pr="00AF34F2" w:rsidR="00B362BD" w:rsidP="0C701146" w:rsidRDefault="00B362BD" w14:paraId="06ED0E39" w14:textId="29D12760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4DFE0ED3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Class Book:</w:t>
            </w:r>
          </w:p>
          <w:p w:rsidRPr="00AF34F2" w:rsidR="00B362BD" w:rsidP="0C701146" w:rsidRDefault="00B362BD" w14:paraId="48808E6F" w14:textId="2307AE37">
            <w:pPr>
              <w:spacing w:before="0" w:beforeAutospacing="off" w:after="0" w:afterAutospacing="off" w:line="259" w:lineRule="auto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4DFE0ED3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Freedom by Catherine Johnson</w:t>
            </w:r>
          </w:p>
          <w:p w:rsidRPr="00AF34F2" w:rsidR="00B362BD" w:rsidP="0C701146" w:rsidRDefault="00B362BD" w14:paraId="7F21743B" w14:textId="025111B6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4DFE0ED3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327" w:type="dxa"/>
            <w:shd w:val="clear" w:color="auto" w:fill="DEEAF6" w:themeFill="accent1" w:themeFillTint="33"/>
            <w:tcMar/>
          </w:tcPr>
          <w:p w:rsidRPr="00AF34F2" w:rsidR="00B362BD" w:rsidP="0C701146" w:rsidRDefault="00B362BD" w14:paraId="417501DB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67F2CCC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Fiction and non-fiction texts that will be shared with children:</w:t>
            </w:r>
            <w:r w:rsidRPr="0C701146" w:rsidR="48BD83E9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</w:t>
            </w:r>
          </w:p>
          <w:p w:rsidR="0C701146" w:rsidP="0C701146" w:rsidRDefault="0C701146" w14:paraId="7C191306" w14:textId="3BC7433A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="6986E6B5" w:rsidP="0C701146" w:rsidRDefault="6986E6B5" w14:paraId="21CD6ED2" w14:textId="29D12760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6986E6B5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Class Book:</w:t>
            </w:r>
          </w:p>
          <w:p w:rsidR="6986E6B5" w:rsidP="0C701146" w:rsidRDefault="6986E6B5" w14:paraId="540DB9CF" w14:textId="6F839D42">
            <w:pPr>
              <w:spacing w:before="0" w:beforeAutospacing="off" w:after="0" w:afterAutospacing="off" w:line="259" w:lineRule="auto"/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</w:pPr>
            <w:r w:rsidRPr="0C701146" w:rsidR="6986E6B5">
              <w:rPr>
                <w:rFonts w:ascii="Century Gothic" w:hAnsi="Century Gothic" w:eastAsia="Century Gothic" w:cs="Century Gothic"/>
                <w:noProof w:val="0"/>
                <w:color w:val="auto"/>
                <w:sz w:val="18"/>
                <w:szCs w:val="18"/>
                <w:lang w:val="en-GB"/>
              </w:rPr>
              <w:t>Freedom by Catherine Johnson</w:t>
            </w:r>
          </w:p>
          <w:p w:rsidR="0C701146" w:rsidP="0C701146" w:rsidRDefault="0C701146" w14:paraId="15A08A91" w14:textId="39481FC4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Pr="00AF34F2" w:rsidR="00737D32" w:rsidP="0C701146" w:rsidRDefault="00737D32" w14:paraId="3DF70EEE" w14:textId="25B43B4A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Pr="00AF34F2" w:rsidR="00737D32" w:rsidP="0C701146" w:rsidRDefault="00737D32" w14:paraId="7BB15264" w14:textId="5BECD346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</w:tc>
        <w:tc>
          <w:tcPr>
            <w:tcW w:w="1916" w:type="dxa"/>
            <w:shd w:val="clear" w:color="auto" w:fill="DEEAF6" w:themeFill="accent1" w:themeFillTint="33"/>
            <w:tcMar/>
          </w:tcPr>
          <w:p w:rsidR="320B4BEB" w:rsidP="0C701146" w:rsidRDefault="320B4BEB" w14:paraId="0552DD29" w14:textId="3E0285A0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320B4BEB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Poetry by the featured writer</w:t>
            </w:r>
            <w:r w:rsidRPr="0C701146" w:rsidR="63A48273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Carol Ann Duffy </w:t>
            </w:r>
          </w:p>
          <w:p w:rsidR="02978C48" w:rsidP="0C701146" w:rsidRDefault="02978C48" w14:paraId="14A1C9F8" w14:textId="1B399A4B">
            <w:pPr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18"/>
                <w:szCs w:val="18"/>
              </w:rPr>
            </w:pPr>
            <w:r w:rsidRPr="0C701146" w:rsidR="02978C48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18"/>
                <w:szCs w:val="18"/>
              </w:rPr>
              <w:t xml:space="preserve">Class Book: </w:t>
            </w:r>
            <w:r w:rsidRPr="0C701146" w:rsidR="63A48273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18"/>
                <w:szCs w:val="18"/>
              </w:rPr>
              <w:t>New and Collected Poems for Children by Carol Ann Duffy</w:t>
            </w:r>
          </w:p>
          <w:p w:rsidR="0C701146" w:rsidP="0C701146" w:rsidRDefault="0C701146" w14:paraId="4A7E6E12" w14:textId="44B47CB3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="0061608B" w:rsidP="0C701146" w:rsidRDefault="0061608B" w14:paraId="33F857AC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Pr="00AF34F2" w:rsidR="00A45B32" w:rsidP="0C701146" w:rsidRDefault="0061608B" w14:paraId="34E9DDCC" w14:textId="301587CE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DEEAF6" w:themeFill="accent1" w:themeFillTint="33"/>
            <w:tcMar/>
          </w:tcPr>
          <w:p w:rsidRPr="00AF34F2" w:rsidR="00B362BD" w:rsidP="0C701146" w:rsidRDefault="00B362BD" w14:paraId="0AEEAFB5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67F2CCC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Fiction and non-fiction texts that will be shared with children:</w:t>
            </w:r>
          </w:p>
          <w:p w:rsidR="3062C833" w:rsidP="0C701146" w:rsidRDefault="3062C833" w14:paraId="0FB3E16F" w14:textId="42173022">
            <w:pPr>
              <w:pStyle w:val="Heading1"/>
              <w:spacing w:before="281" w:beforeAutospacing="off" w:after="281" w:afterAutospacing="off" w:line="240" w:lineRule="auto"/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18"/>
                <w:szCs w:val="18"/>
              </w:rPr>
            </w:pPr>
            <w:r w:rsidRPr="0C701146" w:rsidR="3062C833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18"/>
                <w:szCs w:val="18"/>
              </w:rPr>
              <w:t xml:space="preserve">Class Book: </w:t>
            </w:r>
            <w:r w:rsidRPr="0C701146" w:rsidR="1643F228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18"/>
                <w:szCs w:val="18"/>
              </w:rPr>
              <w:t>Egyptian Myths: Meet the Gods, Goddesses, and Pharaohs of Ancient Egypt (Ancient Myths)</w:t>
            </w:r>
          </w:p>
          <w:p w:rsidR="0C701146" w:rsidP="0C701146" w:rsidRDefault="0C701146" w14:paraId="6EE4A1EA" w14:textId="1B14AFC4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Pr="00AF34F2" w:rsidR="00D914A9" w:rsidP="0C701146" w:rsidRDefault="00D914A9" w14:paraId="091ADA71" w14:textId="0F9644A4">
            <w:pPr>
              <w:pStyle w:val="Normal"/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Pr="00AF34F2" w:rsidR="00763F5B" w:rsidP="0C701146" w:rsidRDefault="00763F5B" w14:paraId="2B9FAE28" w14:textId="5B99DE9E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</w:tc>
        <w:tc>
          <w:tcPr>
            <w:tcW w:w="2145" w:type="dxa"/>
            <w:shd w:val="clear" w:color="auto" w:fill="DEEAF6" w:themeFill="accent1" w:themeFillTint="33"/>
            <w:tcMar/>
          </w:tcPr>
          <w:p w:rsidRPr="00AF34F2" w:rsidR="00B362BD" w:rsidP="0C701146" w:rsidRDefault="00B362BD" w14:paraId="27E90142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C701146" w:rsidR="67F2CCC4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Fiction and non-fiction texts that will be shared with children:</w:t>
            </w:r>
          </w:p>
          <w:p w:rsidR="00B362BD" w:rsidP="0C701146" w:rsidRDefault="00B362BD" w14:paraId="30E21AD1" w14:textId="77777777">
            <w:p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</w:p>
          <w:p w:rsidRPr="00AF34F2" w:rsidR="00F10377" w:rsidP="0C701146" w:rsidRDefault="00F10377" w14:paraId="6D2B9598" w14:textId="3DD2076E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18"/>
                <w:szCs w:val="18"/>
              </w:rPr>
            </w:pPr>
            <w:r w:rsidRPr="0C701146" w:rsidR="3E837DF1">
              <w:rPr>
                <w:rFonts w:ascii="Century Gothic" w:hAnsi="Century Gothic" w:eastAsia="Century Gothic" w:cs="Century Gothic"/>
                <w:b w:val="0"/>
                <w:bCs w:val="0"/>
                <w:color w:val="auto"/>
                <w:sz w:val="18"/>
                <w:szCs w:val="18"/>
              </w:rPr>
              <w:t>Class Book: Egyptian Myths: Meet the Gods, Goddesses, and Pharaohs of Ancient Egypt (Ancient Myths</w:t>
            </w:r>
          </w:p>
        </w:tc>
        <w:tc>
          <w:tcPr>
            <w:tcW w:w="345" w:type="dxa"/>
            <w:vMerge/>
            <w:tcMar/>
          </w:tcPr>
          <w:p w:rsidRPr="00AF34F2" w:rsidR="00B362BD" w:rsidP="00641847" w:rsidRDefault="00B362BD" w14:paraId="3C16E7F9" w14:textId="7777777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</w:tr>
      <w:tr w:rsidRPr="00AF34F2" w:rsidR="00AF665C" w:rsidTr="0C701146" w14:paraId="109DA011" w14:textId="77777777">
        <w:tc>
          <w:tcPr>
            <w:tcW w:w="1819" w:type="dxa"/>
            <w:tcMar/>
          </w:tcPr>
          <w:p w:rsidR="00AF665C" w:rsidP="0C701146" w:rsidRDefault="00AF665C" w14:paraId="5C592A32" w14:textId="77777777">
            <w:pPr>
              <w:rPr>
                <w:rFonts w:ascii="Century Gothic" w:hAnsi="Century Gothic" w:eastAsia="Century Gothic" w:cs="Century Gothic"/>
                <w:b w:val="1"/>
                <w:bCs w:val="1"/>
                <w:color w:val="auto"/>
                <w:sz w:val="18"/>
                <w:szCs w:val="18"/>
              </w:rPr>
            </w:pPr>
          </w:p>
        </w:tc>
        <w:tc>
          <w:tcPr>
            <w:tcW w:w="10650" w:type="dxa"/>
            <w:gridSpan w:val="6"/>
            <w:tcMar/>
          </w:tcPr>
          <w:p w:rsidRPr="00AF34F2" w:rsidR="00AF665C" w:rsidP="0C701146" w:rsidRDefault="00AF665C" w14:paraId="63B4AE62" w14:textId="77777777">
            <w:pPr>
              <w:rPr>
                <w:rFonts w:ascii="Century Gothic" w:hAnsi="Century Gothic" w:eastAsia="Century Gothic" w:cs="Century Gothic"/>
                <w:b w:val="1"/>
                <w:bCs w:val="1"/>
                <w:color w:val="auto"/>
                <w:sz w:val="18"/>
                <w:szCs w:val="18"/>
              </w:rPr>
            </w:pPr>
            <w:r w:rsidRPr="0C701146" w:rsidR="314CAB67">
              <w:rPr>
                <w:rFonts w:ascii="Century Gothic" w:hAnsi="Century Gothic" w:eastAsia="Century Gothic" w:cs="Century Gothic"/>
                <w:b w:val="1"/>
                <w:bCs w:val="1"/>
                <w:color w:val="auto"/>
                <w:sz w:val="18"/>
                <w:szCs w:val="18"/>
              </w:rPr>
              <w:t>Coverage within n</w:t>
            </w:r>
            <w:r w:rsidRPr="0C701146" w:rsidR="314CAB67">
              <w:rPr>
                <w:rFonts w:ascii="Century Gothic" w:hAnsi="Century Gothic" w:eastAsia="Century Gothic" w:cs="Century Gothic"/>
                <w:b w:val="1"/>
                <w:bCs w:val="1"/>
                <w:color w:val="auto"/>
                <w:sz w:val="18"/>
                <w:szCs w:val="18"/>
              </w:rPr>
              <w:t>on-enquiry subjects:</w:t>
            </w:r>
          </w:p>
          <w:p w:rsidRPr="00AF34F2" w:rsidR="00AF665C" w:rsidP="0C701146" w:rsidRDefault="00AF665C" w14:paraId="3F04E5E1" w14:textId="4063461F">
            <w:pPr>
              <w:pStyle w:val="Normal"/>
              <w:spacing w:line="259" w:lineRule="auto"/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</w:pPr>
            <w:r w:rsidRPr="0C701146" w:rsidR="531B1B37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 xml:space="preserve">  </w:t>
            </w:r>
            <w:r w:rsidRPr="0C701146" w:rsidR="19B7D682"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  <w:t>PE: Dance</w:t>
            </w:r>
          </w:p>
          <w:p w:rsidRPr="00AF34F2" w:rsidR="00AF665C" w:rsidP="0C701146" w:rsidRDefault="00AF665C" w14:paraId="72CE0218" w14:textId="342B3716">
            <w:pPr>
              <w:spacing w:line="259" w:lineRule="auto"/>
              <w:rPr>
                <w:rFonts w:ascii="Century Gothic" w:hAnsi="Century Gothic" w:eastAsia="Century Gothic" w:cs="Century Gothic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C701146" w:rsidR="19B7D682"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  <w:t xml:space="preserve">Music: Melody, </w:t>
            </w:r>
            <w:r w:rsidRPr="0C701146" w:rsidR="19B7D682"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  <w:t>Rhythm</w:t>
            </w:r>
            <w:r w:rsidRPr="0C701146" w:rsidR="19B7D682"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  <w:t xml:space="preserve"> and Chords: transcription </w:t>
            </w:r>
          </w:p>
          <w:p w:rsidRPr="00AF34F2" w:rsidR="00AF665C" w:rsidP="0C701146" w:rsidRDefault="00AF665C" w14:paraId="2D6ED993" w14:textId="432B5022">
            <w:pPr>
              <w:pStyle w:val="Normal"/>
            </w:pPr>
            <w:r w:rsidRPr="0C701146" w:rsidR="19B7D682"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  <w:t>Maths:  Fractions, multiplication and division, decimal and percentages, area and perimeter</w:t>
            </w:r>
          </w:p>
        </w:tc>
      </w:tr>
    </w:tbl>
    <w:p w:rsidRPr="00AF34F2" w:rsidR="00366926" w:rsidRDefault="00366926" w14:paraId="0A12607B" w14:textId="77777777">
      <w:pPr>
        <w:rPr>
          <w:rFonts w:ascii="Letter-join Plus 8" w:hAnsi="Letter-join Plus 8"/>
        </w:rPr>
      </w:pPr>
    </w:p>
    <w:p w:rsidRPr="000D4AE2" w:rsidR="0015271F" w:rsidRDefault="003F5ED0" w14:paraId="7E0BF9EA" w14:textId="77777777">
      <w:pPr>
        <w:rPr>
          <w:rFonts w:ascii="Letter-join Plus 8" w:hAnsi="Letter-join Plus 8"/>
          <w:b/>
        </w:rPr>
      </w:pPr>
      <w:r w:rsidRPr="000D4AE2">
        <w:rPr>
          <w:rFonts w:ascii="Letter-join Plus 8" w:hAnsi="Letter-join Plus 8"/>
          <w:b/>
        </w:rPr>
        <w:t>Content Coverage Summary</w:t>
      </w:r>
      <w:r w:rsidR="000D4AE2">
        <w:rPr>
          <w:rFonts w:ascii="Letter-join Plus 8" w:hAnsi="Letter-join Plus 8"/>
          <w:b/>
        </w:rPr>
        <w:t xml:space="preserve">: Please refer to subject </w:t>
      </w:r>
      <w:r w:rsidR="005D6FC2">
        <w:rPr>
          <w:rFonts w:ascii="Letter-join Plus 8" w:hAnsi="Letter-join Plus 8"/>
          <w:b/>
        </w:rPr>
        <w:t xml:space="preserve">progression </w:t>
      </w:r>
      <w:r w:rsidR="000D4AE2">
        <w:rPr>
          <w:rFonts w:ascii="Letter-join Plus 8" w:hAnsi="Letter-join Plus 8"/>
          <w:b/>
        </w:rPr>
        <w:t>document for more detail</w:t>
      </w:r>
      <w:r w:rsidR="003F0EF4">
        <w:rPr>
          <w:rFonts w:ascii="Letter-join Plus 8" w:hAnsi="Letter-join Plus 8"/>
          <w:b/>
        </w:rPr>
        <w:t>.</w:t>
      </w:r>
    </w:p>
    <w:p w:rsidR="003F5ED0" w:rsidRDefault="003F5ED0" w14:paraId="107373EE" w14:textId="77777777">
      <w:pPr>
        <w:rPr>
          <w:rFonts w:ascii="Letter-join Plus 8" w:hAnsi="Letter-join Plus 8"/>
        </w:rPr>
      </w:pPr>
    </w:p>
    <w:p w:rsidR="00840368" w:rsidRDefault="00840368" w14:paraId="38332D8E" w14:textId="77777777">
      <w:pPr>
        <w:rPr>
          <w:rFonts w:ascii="Letter-join Plus 8" w:hAnsi="Letter-join Plus 8"/>
        </w:rPr>
      </w:pPr>
    </w:p>
    <w:p w:rsidR="001B24DB" w:rsidRDefault="001B24DB" w14:paraId="6A3B38C4" w14:textId="77777777">
      <w:pPr>
        <w:rPr>
          <w:rFonts w:ascii="Letter-join Plus 8" w:hAnsi="Letter-join Plus 8"/>
        </w:rPr>
      </w:pPr>
    </w:p>
    <w:p w:rsidR="00840368" w:rsidRDefault="00840368" w14:paraId="3643BAF3" w14:textId="77777777">
      <w:pPr>
        <w:rPr>
          <w:rFonts w:ascii="Letter-join Plus 8" w:hAnsi="Letter-join Plus 8"/>
        </w:rPr>
      </w:pPr>
    </w:p>
    <w:p w:rsidRPr="00AF34F2" w:rsidR="00840368" w:rsidRDefault="00840368" w14:paraId="37CCCEB5" w14:textId="77777777">
      <w:pPr>
        <w:rPr>
          <w:rFonts w:ascii="Letter-join Plus 8" w:hAnsi="Letter-join Plus 8"/>
        </w:rPr>
      </w:pPr>
    </w:p>
    <w:p w:rsidRPr="00AF34F2" w:rsidR="0015271F" w:rsidRDefault="0015271F" w14:paraId="4722CF38" w14:textId="77777777">
      <w:pPr>
        <w:rPr>
          <w:rFonts w:ascii="Letter-join Plus 8" w:hAnsi="Letter-join Plus 8"/>
        </w:rPr>
      </w:pPr>
    </w:p>
    <w:sectPr w:rsidRPr="00AF34F2" w:rsidR="0015271F" w:rsidSect="001527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4">
    <w:nsid w:val="4a5bdf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1cb929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51c8a8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31399b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1b0a2b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72dc3c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18d876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86942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d3331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d9c56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336595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5affe5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57616d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77da3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cae13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e8fcb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5b817d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bdbd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d49bc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317C52"/>
    <w:multiLevelType w:val="hybridMultilevel"/>
    <w:tmpl w:val="3FDC617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4931C29"/>
    <w:multiLevelType w:val="hybridMultilevel"/>
    <w:tmpl w:val="1D1071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6114F2"/>
    <w:multiLevelType w:val="hybridMultilevel"/>
    <w:tmpl w:val="5B6835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484661"/>
    <w:multiLevelType w:val="hybridMultilevel"/>
    <w:tmpl w:val="7FCC1FF2"/>
    <w:lvl w:ilvl="0" w:tplc="4224CE78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4C60E8"/>
    <w:multiLevelType w:val="hybridMultilevel"/>
    <w:tmpl w:val="FF7013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60F43C3"/>
    <w:multiLevelType w:val="hybridMultilevel"/>
    <w:tmpl w:val="9BF22D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2AE0C21"/>
    <w:multiLevelType w:val="hybridMultilevel"/>
    <w:tmpl w:val="8F1C9BEC"/>
    <w:lvl w:ilvl="0" w:tplc="EF9CCD5A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1E52489"/>
    <w:multiLevelType w:val="hybridMultilevel"/>
    <w:tmpl w:val="AF525E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9224AF"/>
    <w:multiLevelType w:val="hybridMultilevel"/>
    <w:tmpl w:val="0B5882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33C715B"/>
    <w:multiLevelType w:val="hybridMultilevel"/>
    <w:tmpl w:val="23A0FD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5027659"/>
    <w:multiLevelType w:val="hybridMultilevel"/>
    <w:tmpl w:val="174AC9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D88648E"/>
    <w:multiLevelType w:val="hybridMultilevel"/>
    <w:tmpl w:val="FB0EDC02"/>
    <w:lvl w:ilvl="0" w:tplc="335EE8F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AC302D4"/>
    <w:multiLevelType w:val="hybridMultilevel"/>
    <w:tmpl w:val="3D8A67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661386F"/>
    <w:multiLevelType w:val="hybridMultilevel"/>
    <w:tmpl w:val="636EF1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B3B4CF8"/>
    <w:multiLevelType w:val="hybridMultilevel"/>
    <w:tmpl w:val="84006DBE"/>
    <w:lvl w:ilvl="0" w:tplc="480452D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CE6501B"/>
    <w:multiLevelType w:val="hybridMultilevel"/>
    <w:tmpl w:val="B61251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">
    <w:abstractNumId w:val="9"/>
  </w:num>
  <w:num w:numId="2">
    <w:abstractNumId w:val="1"/>
  </w:num>
  <w:num w:numId="3">
    <w:abstractNumId w:val="15"/>
  </w:num>
  <w:num w:numId="4">
    <w:abstractNumId w:val="11"/>
  </w:num>
  <w:num w:numId="5">
    <w:abstractNumId w:val="0"/>
  </w:num>
  <w:num w:numId="6">
    <w:abstractNumId w:val="7"/>
  </w:num>
  <w:num w:numId="7">
    <w:abstractNumId w:val="8"/>
  </w:num>
  <w:num w:numId="8">
    <w:abstractNumId w:val="12"/>
  </w:num>
  <w:num w:numId="9">
    <w:abstractNumId w:val="13"/>
  </w:num>
  <w:num w:numId="10">
    <w:abstractNumId w:val="6"/>
  </w:num>
  <w:num w:numId="11">
    <w:abstractNumId w:val="10"/>
  </w:num>
  <w:num w:numId="12">
    <w:abstractNumId w:val="5"/>
  </w:num>
  <w:num w:numId="13">
    <w:abstractNumId w:val="2"/>
  </w:num>
  <w:num w:numId="14">
    <w:abstractNumId w:val="4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1F"/>
    <w:rsid w:val="00005093"/>
    <w:rsid w:val="000C0DF9"/>
    <w:rsid w:val="000D4AE2"/>
    <w:rsid w:val="000D4C93"/>
    <w:rsid w:val="001124AF"/>
    <w:rsid w:val="0015271F"/>
    <w:rsid w:val="001557D8"/>
    <w:rsid w:val="001667BB"/>
    <w:rsid w:val="001B24DB"/>
    <w:rsid w:val="00263FD1"/>
    <w:rsid w:val="00295B9A"/>
    <w:rsid w:val="002A311F"/>
    <w:rsid w:val="002D55D0"/>
    <w:rsid w:val="00366926"/>
    <w:rsid w:val="003B1DA5"/>
    <w:rsid w:val="003C5984"/>
    <w:rsid w:val="003C672C"/>
    <w:rsid w:val="003F0EF4"/>
    <w:rsid w:val="003F5ED0"/>
    <w:rsid w:val="004060C6"/>
    <w:rsid w:val="00434DA9"/>
    <w:rsid w:val="004763AA"/>
    <w:rsid w:val="0048612B"/>
    <w:rsid w:val="004B3892"/>
    <w:rsid w:val="004F0638"/>
    <w:rsid w:val="00542EED"/>
    <w:rsid w:val="005D6FC2"/>
    <w:rsid w:val="00605FC3"/>
    <w:rsid w:val="0061608B"/>
    <w:rsid w:val="00641847"/>
    <w:rsid w:val="006832C3"/>
    <w:rsid w:val="006E0E57"/>
    <w:rsid w:val="00735530"/>
    <w:rsid w:val="00737D32"/>
    <w:rsid w:val="00763F5B"/>
    <w:rsid w:val="00770FFB"/>
    <w:rsid w:val="007802B3"/>
    <w:rsid w:val="00840368"/>
    <w:rsid w:val="008534D9"/>
    <w:rsid w:val="00887878"/>
    <w:rsid w:val="0089558E"/>
    <w:rsid w:val="008D158A"/>
    <w:rsid w:val="008D2EBD"/>
    <w:rsid w:val="00901270"/>
    <w:rsid w:val="009251F3"/>
    <w:rsid w:val="00A32CA6"/>
    <w:rsid w:val="00A45B32"/>
    <w:rsid w:val="00AA13CC"/>
    <w:rsid w:val="00AB6C6F"/>
    <w:rsid w:val="00AF34F2"/>
    <w:rsid w:val="00AF5191"/>
    <w:rsid w:val="00AF665C"/>
    <w:rsid w:val="00B362BD"/>
    <w:rsid w:val="00B4709F"/>
    <w:rsid w:val="00BC6AA3"/>
    <w:rsid w:val="00C438EF"/>
    <w:rsid w:val="00C92FDA"/>
    <w:rsid w:val="00CD0A6C"/>
    <w:rsid w:val="00CF43C1"/>
    <w:rsid w:val="00D914A9"/>
    <w:rsid w:val="00E04482"/>
    <w:rsid w:val="00E04636"/>
    <w:rsid w:val="00E5255E"/>
    <w:rsid w:val="00EC43E2"/>
    <w:rsid w:val="00F05598"/>
    <w:rsid w:val="00F10377"/>
    <w:rsid w:val="00F7686D"/>
    <w:rsid w:val="00F85538"/>
    <w:rsid w:val="0244544D"/>
    <w:rsid w:val="02978C48"/>
    <w:rsid w:val="038DA205"/>
    <w:rsid w:val="058AE03D"/>
    <w:rsid w:val="06438DF5"/>
    <w:rsid w:val="07396935"/>
    <w:rsid w:val="0C701146"/>
    <w:rsid w:val="0D9A7A16"/>
    <w:rsid w:val="0E552EB4"/>
    <w:rsid w:val="0EFD3C22"/>
    <w:rsid w:val="0FA7B208"/>
    <w:rsid w:val="0FF0FF15"/>
    <w:rsid w:val="10752EA7"/>
    <w:rsid w:val="1106A35A"/>
    <w:rsid w:val="122F76A0"/>
    <w:rsid w:val="1643F228"/>
    <w:rsid w:val="16604099"/>
    <w:rsid w:val="17A4B18B"/>
    <w:rsid w:val="17F15750"/>
    <w:rsid w:val="19493779"/>
    <w:rsid w:val="19B7D682"/>
    <w:rsid w:val="1A379D97"/>
    <w:rsid w:val="1A83B6C8"/>
    <w:rsid w:val="1BC42CFC"/>
    <w:rsid w:val="1D3951CE"/>
    <w:rsid w:val="22FD641A"/>
    <w:rsid w:val="27D0D53D"/>
    <w:rsid w:val="27DC959E"/>
    <w:rsid w:val="2A996B77"/>
    <w:rsid w:val="3062C833"/>
    <w:rsid w:val="314CAB67"/>
    <w:rsid w:val="31F1987F"/>
    <w:rsid w:val="320B4BEB"/>
    <w:rsid w:val="331EEEE2"/>
    <w:rsid w:val="3519C798"/>
    <w:rsid w:val="3BBEF854"/>
    <w:rsid w:val="3E3303E1"/>
    <w:rsid w:val="3E837DF1"/>
    <w:rsid w:val="3E8FC142"/>
    <w:rsid w:val="3F261B77"/>
    <w:rsid w:val="3FE45998"/>
    <w:rsid w:val="40E9397E"/>
    <w:rsid w:val="422CD5F8"/>
    <w:rsid w:val="4379B656"/>
    <w:rsid w:val="44B90F3F"/>
    <w:rsid w:val="45AD2AA9"/>
    <w:rsid w:val="464AEFFC"/>
    <w:rsid w:val="48BD83E9"/>
    <w:rsid w:val="48D25A92"/>
    <w:rsid w:val="4B00AD9E"/>
    <w:rsid w:val="4DFE0ED3"/>
    <w:rsid w:val="4E094B48"/>
    <w:rsid w:val="4E3D8E37"/>
    <w:rsid w:val="4FE26933"/>
    <w:rsid w:val="51B2AA38"/>
    <w:rsid w:val="531B1B37"/>
    <w:rsid w:val="53A99C26"/>
    <w:rsid w:val="5465ECC2"/>
    <w:rsid w:val="5566498F"/>
    <w:rsid w:val="556D07C3"/>
    <w:rsid w:val="5601BD23"/>
    <w:rsid w:val="56064517"/>
    <w:rsid w:val="57822F80"/>
    <w:rsid w:val="57A21578"/>
    <w:rsid w:val="585CBBB3"/>
    <w:rsid w:val="58774294"/>
    <w:rsid w:val="593DE5D9"/>
    <w:rsid w:val="5948F318"/>
    <w:rsid w:val="59F2967F"/>
    <w:rsid w:val="5AC05DB4"/>
    <w:rsid w:val="5AD9B63A"/>
    <w:rsid w:val="5DF17104"/>
    <w:rsid w:val="5E1156FC"/>
    <w:rsid w:val="5F8D4165"/>
    <w:rsid w:val="6148F7BE"/>
    <w:rsid w:val="6162201B"/>
    <w:rsid w:val="635D4EBC"/>
    <w:rsid w:val="6369FB38"/>
    <w:rsid w:val="639F7CBD"/>
    <w:rsid w:val="63A48273"/>
    <w:rsid w:val="63B869C0"/>
    <w:rsid w:val="6462E82F"/>
    <w:rsid w:val="64809880"/>
    <w:rsid w:val="653B4D1E"/>
    <w:rsid w:val="66069204"/>
    <w:rsid w:val="66D71D7F"/>
    <w:rsid w:val="67A040D0"/>
    <w:rsid w:val="67F2CCC4"/>
    <w:rsid w:val="695409A3"/>
    <w:rsid w:val="6986E6B5"/>
    <w:rsid w:val="6A0EBE41"/>
    <w:rsid w:val="6A51ABB2"/>
    <w:rsid w:val="6AEFDA04"/>
    <w:rsid w:val="6C5DDFE1"/>
    <w:rsid w:val="6D1E27D9"/>
    <w:rsid w:val="6D465F03"/>
    <w:rsid w:val="6DE61B3F"/>
    <w:rsid w:val="6E0F8254"/>
    <w:rsid w:val="6F81EBA0"/>
    <w:rsid w:val="745A4AD1"/>
    <w:rsid w:val="7A6B24C5"/>
    <w:rsid w:val="7B0DEB54"/>
    <w:rsid w:val="7BDDBDE8"/>
    <w:rsid w:val="7CA9BBB5"/>
    <w:rsid w:val="7DFFA280"/>
    <w:rsid w:val="7E584C51"/>
    <w:rsid w:val="7F8E1EAF"/>
    <w:rsid w:val="7FCA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BC43"/>
  <w15:chartTrackingRefBased/>
  <w15:docId w15:val="{517B308D-166B-4B9E-BD28-E43A7D8D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4A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71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F5ED0"/>
    <w:pPr>
      <w:ind w:left="720"/>
      <w:contextualSpacing/>
    </w:pPr>
  </w:style>
  <w:style w:type="paragraph" w:styleId="Pa14" w:customStyle="1">
    <w:name w:val="Pa14"/>
    <w:basedOn w:val="Normal"/>
    <w:next w:val="Normal"/>
    <w:uiPriority w:val="99"/>
    <w:rsid w:val="000C0DF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styleId="A3" w:customStyle="1">
    <w:name w:val="A3"/>
    <w:uiPriority w:val="99"/>
    <w:rsid w:val="000C0DF9"/>
    <w:rPr>
      <w:rFonts w:cs="Myriad Pro"/>
      <w:color w:val="000000"/>
      <w:sz w:val="18"/>
      <w:szCs w:val="18"/>
    </w:rPr>
  </w:style>
  <w:style w:type="paragraph" w:styleId="Pa11" w:customStyle="1">
    <w:name w:val="Pa11"/>
    <w:basedOn w:val="Normal"/>
    <w:next w:val="Normal"/>
    <w:uiPriority w:val="99"/>
    <w:rsid w:val="00737D32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D914A9"/>
    <w:rPr>
      <w:rFonts w:asciiTheme="majorHAnsi" w:hAnsiTheme="majorHAnsi" w:eastAsiaTheme="majorEastAsia" w:cstheme="majorBidi"/>
      <w:color w:val="1F4D78" w:themeColor="accent1" w:themeShade="7F"/>
    </w:rPr>
  </w:style>
  <w:style w:type="paragraph" w:styleId="Default" w:customStyle="1">
    <w:name w:val="Default"/>
    <w:rsid w:val="0090127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Pa60" w:customStyle="1">
    <w:name w:val="Pa60"/>
    <w:basedOn w:val="Default"/>
    <w:next w:val="Default"/>
    <w:uiPriority w:val="99"/>
    <w:rsid w:val="00901270"/>
    <w:pPr>
      <w:spacing w:line="441" w:lineRule="atLeast"/>
    </w:pPr>
    <w:rPr>
      <w:rFonts w:cstheme="minorBidi"/>
      <w:color w:val="auto"/>
    </w:rPr>
  </w:style>
  <w:style w:type="character" w:styleId="A1" w:customStyle="1">
    <w:name w:val="A1"/>
    <w:uiPriority w:val="99"/>
    <w:rsid w:val="00901270"/>
    <w:rPr>
      <w:rFonts w:cs="Myriad Pro"/>
      <w:color w:val="000000"/>
      <w:sz w:val="28"/>
      <w:szCs w:val="28"/>
    </w:rPr>
  </w:style>
  <w:style w:type="character" w:styleId="A14" w:customStyle="1">
    <w:name w:val="A14"/>
    <w:uiPriority w:val="99"/>
    <w:rsid w:val="00901270"/>
    <w:rPr>
      <w:rFonts w:cs="Myriad Pro"/>
      <w:color w:val="000000"/>
    </w:rPr>
  </w:style>
  <w:style w:type="paragraph" w:styleId="Pa4" w:customStyle="1">
    <w:name w:val="Pa4"/>
    <w:basedOn w:val="Default"/>
    <w:next w:val="Default"/>
    <w:uiPriority w:val="99"/>
    <w:rsid w:val="00901270"/>
    <w:pPr>
      <w:spacing w:line="441" w:lineRule="atLeast"/>
    </w:pPr>
    <w:rPr>
      <w:rFonts w:cstheme="minorBidi"/>
      <w:color w:val="auto"/>
    </w:rPr>
  </w:style>
  <w:style w:type="character" w:styleId="A2" w:customStyle="1">
    <w:name w:val="A2"/>
    <w:uiPriority w:val="99"/>
    <w:rsid w:val="00901270"/>
    <w:rPr>
      <w:rFonts w:cs="Myriad Pro"/>
      <w:b/>
      <w:bCs/>
      <w:color w:val="00000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DC1819206F8438C633C7BD5F7DBF4" ma:contentTypeVersion="15" ma:contentTypeDescription="Create a new document." ma:contentTypeScope="" ma:versionID="55cd7d987162c5c1d74253c66fee5757">
  <xsd:schema xmlns:xsd="http://www.w3.org/2001/XMLSchema" xmlns:xs="http://www.w3.org/2001/XMLSchema" xmlns:p="http://schemas.microsoft.com/office/2006/metadata/properties" xmlns:ns3="23eb7f3c-e9eb-4678-8a0e-231f834183ab" xmlns:ns4="15eb161a-2f2d-4346-a21b-dd7ecaa2f192" targetNamespace="http://schemas.microsoft.com/office/2006/metadata/properties" ma:root="true" ma:fieldsID="1a85a682d66f668c8a73f5099d047f3f" ns3:_="" ns4:_="">
    <xsd:import namespace="23eb7f3c-e9eb-4678-8a0e-231f834183ab"/>
    <xsd:import namespace="15eb161a-2f2d-4346-a21b-dd7ecaa2f1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b7f3c-e9eb-4678-8a0e-231f83418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b161a-2f2d-4346-a21b-dd7ecaa2f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eb7f3c-e9eb-4678-8a0e-231f834183ab" xsi:nil="true"/>
  </documentManagement>
</p:properties>
</file>

<file path=customXml/itemProps1.xml><?xml version="1.0" encoding="utf-8"?>
<ds:datastoreItem xmlns:ds="http://schemas.openxmlformats.org/officeDocument/2006/customXml" ds:itemID="{BE740B46-2C0F-41D4-A309-C39E91276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b7f3c-e9eb-4678-8a0e-231f834183ab"/>
    <ds:schemaRef ds:uri="15eb161a-2f2d-4346-a21b-dd7ecaa2f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F218D7-DEE6-458D-921B-CD6DEE61D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5CC11-8E32-43DC-89F6-A110280287F3}">
  <ds:schemaRefs>
    <ds:schemaRef ds:uri="http://schemas.microsoft.com/office/2006/documentManagement/types"/>
    <ds:schemaRef ds:uri="23eb7f3c-e9eb-4678-8a0e-231f834183ab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15eb161a-2f2d-4346-a21b-dd7ecaa2f192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Windows User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Jenny Stewart</dc:creator>
  <keywords/>
  <dc:description/>
  <lastModifiedBy>Emma Pottage</lastModifiedBy>
  <revision>5</revision>
  <dcterms:created xsi:type="dcterms:W3CDTF">2024-01-07T12:47:00.0000000Z</dcterms:created>
  <dcterms:modified xsi:type="dcterms:W3CDTF">2024-01-07T17:08:59.1986671Z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0x010100B57DC1819206F8438C633C7BD5F7DBF4</vt:lpwstr>
  </property>
</Properties>
</file>