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BD45E" w14:textId="77777777" w:rsidR="007B76C6" w:rsidRDefault="00AC04F4">
      <w:pPr>
        <w:ind w:left="-877" w:right="-674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05DDA" wp14:editId="2C8D6244">
                <wp:simplePos x="0" y="0"/>
                <wp:positionH relativeFrom="column">
                  <wp:posOffset>-480695</wp:posOffset>
                </wp:positionH>
                <wp:positionV relativeFrom="paragraph">
                  <wp:posOffset>-54610</wp:posOffset>
                </wp:positionV>
                <wp:extent cx="4926330" cy="356235"/>
                <wp:effectExtent l="19050" t="19050" r="45720" b="438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33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F9E19" w14:textId="77777777" w:rsidR="00AC04F4" w:rsidRPr="00A23142" w:rsidRDefault="00AC04F4" w:rsidP="00AC04F4">
                            <w:pPr>
                              <w:ind w:left="0"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23142">
                              <w:rPr>
                                <w:color w:val="7030A0"/>
                                <w:sz w:val="24"/>
                                <w:szCs w:val="24"/>
                                <w:u w:val="none"/>
                              </w:rPr>
                              <w:t>Year 1 Writing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05DDA" id="Rectangle 2" o:spid="_x0000_s1026" style="position:absolute;left:0;text-align:left;margin-left:-37.85pt;margin-top:-4.3pt;width:387.9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XY2ngIAAEoFAAAOAAAAZHJzL2Uyb0RvYy54bWysVMlu2zAQvRfoPxC8N7LlJYkQOTASuCiQ&#10;JkaSIucxRVkEuJWkLblf3yElO0t7KuqDPBtnOG/e8Oq6U5LsufPC6JKOz0aUcM1MJfS2pD+eV18u&#10;KPEBdAXSaF7SA/f0evH501VrC56bxsiKO4JJtC9aW9ImBFtkmWcNV+DPjOUanbVxCgKqbptVDlrM&#10;rmSWj0bzrDWuss4w7j1ab3snXaT8dc1ZeKhrzwORJcW7hfR16buJ32xxBcXWgW0EG64B/3ALBUJj&#10;0VOqWwhAdk78kUoJ5ow3dThjRmWmrgXjqQfsZjz60M1TA5anXhAcb08w+f+Xlt3v146IqqQ5JRoU&#10;jugRQQO9lZzkEZ7W+gKjnuzaDZpHMfba1U7Ff+yCdAnSwwlS3gXC0Di9zOeTCSLP0DeZzfPJLCbN&#10;Xk9b58NXbhSJQkkdVk9Iwv7Ohz70GBKLeSNFtRJSJuXgb6Qje8DpIikq01IiwQc0lnSVfkO1d8ek&#10;Jm1JZ+fjWbwYIO1qCQFFZREIr7eUgNwin1lw6S7vTidu8lNdYIzrME9xcqe+m6q/D7JzNPALzcjC&#10;3nxxNCMEp0wJkHdFYsu34Jv+UHLFTqBQIuDCSKFKmlKlEphL6ujlifIDcHFy/ayiFLpNNwxwY6oD&#10;Tt2Zfh28ZSuB9e4QuTU45D/CgjsdHvBTS4NYmUGipDHu19/sMR5piV5KWtwnxPHnDhzHgXzTSNjL&#10;8XQaFzAp09l5jop769m89eidujE41DG+HpYlMcYHeRRrZ9QLrv4yVkUXaIa1+4kNyk3o9xwfD8aX&#10;yxSGS2ch3Okny2LyCFlE+rl7AWcHBgbk7r057h4UH4jYx8aT2ix3wdQisTRC3OOKw4wKLmwa6/C4&#10;xBfhrZ6iXp/AxW8AAAD//wMAUEsDBBQABgAIAAAAIQDBKGvN3wAAAAkBAAAPAAAAZHJzL2Rvd25y&#10;ZXYueG1sTI9RS8MwEMffBb9DOMG3LZnYddSmQwQZiChW2V7TJrbF5lKTdMu+veeTvt1xf373+5fb&#10;ZEd2ND4MDiWslgKYwdbpATsJH++Piw2wEBVqNTo0Es4mwLa6vChVod0J38yxjh0jCIZCSehjnArO&#10;Q9sbq8LSTQbp9um8VZFW33Ht1YngduQ3Qqy5VQPSh15N5qE37Vc9W6LY5NO8f/3Opt3h7Otm9/Ty&#10;jFJeX6X7O2DRpPgXhl99UoeKnBo3ow5slLDIs5yiNGzWwCiQC7EC1ki4zTPgVcn/N6h+AAAA//8D&#10;AFBLAQItABQABgAIAAAAIQC2gziS/gAAAOEBAAATAAAAAAAAAAAAAAAAAAAAAABbQ29udGVudF9U&#10;eXBlc10ueG1sUEsBAi0AFAAGAAgAAAAhADj9If/WAAAAlAEAAAsAAAAAAAAAAAAAAAAALwEAAF9y&#10;ZWxzLy5yZWxzUEsBAi0AFAAGAAgAAAAhALrhdjaeAgAASgUAAA4AAAAAAAAAAAAAAAAALgIAAGRy&#10;cy9lMm9Eb2MueG1sUEsBAi0AFAAGAAgAAAAhAMEoa83fAAAACQEAAA8AAAAAAAAAAAAAAAAA+AQA&#10;AGRycy9kb3ducmV2LnhtbFBLBQYAAAAABAAEAPMAAAAEBgAAAAA=&#10;" fillcolor="window" strokecolor="#e2efd9 [665]" strokeweight="4.5pt">
                <v:textbox>
                  <w:txbxContent>
                    <w:p w14:paraId="46FF9E19" w14:textId="77777777" w:rsidR="00AC04F4" w:rsidRPr="00A23142" w:rsidRDefault="00AC04F4" w:rsidP="00AC04F4">
                      <w:pPr>
                        <w:ind w:left="0"/>
                        <w:jc w:val="center"/>
                        <w:rPr>
                          <w:color w:val="7030A0"/>
                          <w:sz w:val="24"/>
                          <w:szCs w:val="24"/>
                          <w:u w:val="none"/>
                        </w:rPr>
                      </w:pPr>
                      <w:r w:rsidRPr="00A23142">
                        <w:rPr>
                          <w:color w:val="7030A0"/>
                          <w:sz w:val="24"/>
                          <w:szCs w:val="24"/>
                          <w:u w:val="none"/>
                        </w:rPr>
                        <w:t>Year 1 Writing Expectations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61774" wp14:editId="44AE9FAC">
                <wp:simplePos x="0" y="0"/>
                <wp:positionH relativeFrom="column">
                  <wp:posOffset>3232150</wp:posOffset>
                </wp:positionH>
                <wp:positionV relativeFrom="paragraph">
                  <wp:posOffset>2406015</wp:posOffset>
                </wp:positionV>
                <wp:extent cx="29146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3F087A" id="Rectangle 1" o:spid="_x0000_s1026" style="position:absolute;margin-left:254.5pt;margin-top:189.45pt;width:229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3IdwIAAIYFAAAOAAAAZHJzL2Uyb0RvYy54bWysVE1v2zAMvQ/YfxB0X+0ESbcGdYogRYcB&#10;RVusHXpWZCk2IIsapcTJfv0o+SNdV+xQLAeFEslH8pnk5dWhMWyv0NdgCz45yzlTVkJZ223Bfzzd&#10;fPrCmQ/ClsKAVQU/Ks+vlh8/XLZuoaZQgSkVMgKxftG6glchuEWWeVmpRvgzcMqSUgM2ItAVt1mJ&#10;oiX0xmTTPD/PWsDSIUjlPb1ed0q+TPhaKxnutfYqMFNwyi2kE9O5iWe2vBSLLQpX1bJPQ7wji0bU&#10;loKOUNciCLbD+i+oppYIHnQ4k9BkoHUtVaqBqpnkr6p5rIRTqRYix7uRJv//YOXd/tE9INHQOr/w&#10;JMYqDhqb+E/5sUMi6ziSpQ6BSXqcXkxm53PiVJJuml/MSSaY7OTt0IevChoWhYIjfYzEkdjf+tCZ&#10;DiYxmAdTlze1MekSG0CtDbK9oE+32U568D+sjH2XI+UYPbNTyUkKR6MinrHflWZ1GYtMCaduPCUj&#10;pFQ2TDpVJUrV5TjP6TdkOaSfCEmAEVlTdSN2DzBYdiADdkdPbx9dVWrm0Tn/V2Kd8+iRIoMNo3NT&#10;W8C3AAxV1Ufu7AeSOmoiSxsojw/IELpR8k7e1PR5b4UPDwJpdqgjaB+Eezq0gbbg0EucVYC/3nqP&#10;9tTSpOWspVksuP+5E6g4M98sNTt12iwOb7rM5p+ndMGXms1Ljd01a6CemdDmcTKJ0T6YQdQIzTOt&#10;jVWMSiphJcUuuAw4XNah2xG0eKRarZIZDawT4dY+OhnBI6uxfZ8OzwJd3+OBpuMOhrkVi1et3tlG&#10;TwurXQBdpzk48drzTcOeGqdfTHGbvLwnq9P6XP4GAAD//wMAUEsDBBQABgAIAAAAIQAQmKBQ4gAA&#10;AAsBAAAPAAAAZHJzL2Rvd25yZXYueG1sTI/BTsMwEETvSPyDtUjcqJMCbRziVAiBEFIP0CK1x21s&#10;JxGxHcVOGv6e5QTH2RnNvik2s+3YpIfQeichXSTAtKu8al0t4XP/cpMBCxGdws47LeFbB9iUlxcF&#10;5sqf3YeedrFmVOJCjhKaGPuc81A12mJY+F478owfLEaSQ83VgGcqtx1fJsmKW2wdfWiw10+Nrr52&#10;o5VwNPi6f34LW26WkxHt+3gw61HK66v58QFY1HP8C8MvPqFDSUwnPzoVWCfhPhG0JUq4XWcCGCXE&#10;KqPLScJdmgrgZcH/byh/AAAA//8DAFBLAQItABQABgAIAAAAIQC2gziS/gAAAOEBAAATAAAAAAAA&#10;AAAAAAAAAAAAAABbQ29udGVudF9UeXBlc10ueG1sUEsBAi0AFAAGAAgAAAAhADj9If/WAAAAlAEA&#10;AAsAAAAAAAAAAAAAAAAALwEAAF9yZWxzLy5yZWxzUEsBAi0AFAAGAAgAAAAhANTHrch3AgAAhgUA&#10;AA4AAAAAAAAAAAAAAAAALgIAAGRycy9lMm9Eb2MueG1sUEsBAi0AFAAGAAgAAAAhABCYoFDiAAAA&#10;CwEAAA8AAAAAAAAAAAAAAAAA0QQAAGRycy9kb3ducmV2LnhtbFBLBQYAAAAABAAEAPMAAADgBQAA&#10;AAA=&#10;" fillcolor="white [3212]" strokecolor="white [3212]" strokeweight="1pt"/>
            </w:pict>
          </mc:Fallback>
        </mc:AlternateContent>
      </w:r>
      <w:bookmarkStart w:id="0" w:name="_GoBack"/>
      <w:r w:rsidR="00A23142">
        <w:rPr>
          <w:noProof/>
        </w:rPr>
        <w:drawing>
          <wp:inline distT="0" distB="0" distL="0" distR="0" wp14:anchorId="4FFE9531" wp14:editId="74AE606C">
            <wp:extent cx="6842761" cy="8951976"/>
            <wp:effectExtent l="0" t="0" r="0" b="1905"/>
            <wp:docPr id="2920" name="Picture 2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0" name="Picture 29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2761" cy="895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10692" w:type="dxa"/>
        <w:tblInd w:w="-815" w:type="dxa"/>
        <w:tblCellMar>
          <w:top w:w="44" w:type="dxa"/>
          <w:left w:w="105" w:type="dxa"/>
          <w:right w:w="79" w:type="dxa"/>
        </w:tblCellMar>
        <w:tblLook w:val="04A0" w:firstRow="1" w:lastRow="0" w:firstColumn="1" w:lastColumn="0" w:noHBand="0" w:noVBand="1"/>
      </w:tblPr>
      <w:tblGrid>
        <w:gridCol w:w="10692"/>
      </w:tblGrid>
      <w:tr w:rsidR="007B76C6" w14:paraId="54CB4077" w14:textId="77777777">
        <w:trPr>
          <w:trHeight w:val="1893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FC88" w14:textId="77777777" w:rsidR="007B76C6" w:rsidRDefault="00A23142">
            <w:pPr>
              <w:numPr>
                <w:ilvl w:val="0"/>
                <w:numId w:val="1"/>
              </w:numPr>
              <w:spacing w:after="12"/>
              <w:ind w:firstLine="0"/>
            </w:pPr>
            <w:proofErr w:type="gramStart"/>
            <w:r>
              <w:rPr>
                <w:b w:val="0"/>
                <w:sz w:val="22"/>
                <w:u w:val="none"/>
              </w:rPr>
              <w:lastRenderedPageBreak/>
              <w:t>use</w:t>
            </w:r>
            <w:proofErr w:type="gramEnd"/>
            <w:r>
              <w:rPr>
                <w:b w:val="0"/>
                <w:sz w:val="22"/>
                <w:u w:val="none"/>
              </w:rPr>
              <w:t xml:space="preserve"> simple conjunctions (and, but) to link ideas in sentences. </w:t>
            </w:r>
          </w:p>
          <w:p w14:paraId="5BEAB3EA" w14:textId="77777777" w:rsidR="007B76C6" w:rsidRDefault="00A23142">
            <w:pPr>
              <w:numPr>
                <w:ilvl w:val="0"/>
                <w:numId w:val="1"/>
              </w:numPr>
              <w:spacing w:after="12"/>
              <w:ind w:firstLine="0"/>
            </w:pPr>
            <w:proofErr w:type="gramStart"/>
            <w:r>
              <w:rPr>
                <w:b w:val="0"/>
                <w:sz w:val="22"/>
                <w:u w:val="none"/>
              </w:rPr>
              <w:t>form</w:t>
            </w:r>
            <w:proofErr w:type="gramEnd"/>
            <w:r>
              <w:rPr>
                <w:b w:val="0"/>
                <w:sz w:val="22"/>
                <w:u w:val="none"/>
              </w:rPr>
              <w:t xml:space="preserve"> simple compound sentences. </w:t>
            </w:r>
          </w:p>
          <w:p w14:paraId="5604EEEC" w14:textId="77777777" w:rsidR="007B76C6" w:rsidRDefault="00A23142">
            <w:pPr>
              <w:numPr>
                <w:ilvl w:val="0"/>
                <w:numId w:val="1"/>
              </w:numPr>
              <w:spacing w:after="2" w:line="269" w:lineRule="auto"/>
              <w:ind w:firstLine="0"/>
            </w:pPr>
            <w:proofErr w:type="gramStart"/>
            <w:r>
              <w:rPr>
                <w:b w:val="0"/>
                <w:sz w:val="22"/>
                <w:u w:val="none"/>
              </w:rPr>
              <w:t>use</w:t>
            </w:r>
            <w:proofErr w:type="gramEnd"/>
            <w:r>
              <w:rPr>
                <w:b w:val="0"/>
                <w:sz w:val="22"/>
                <w:u w:val="none"/>
              </w:rPr>
              <w:t xml:space="preserve"> capital letters for names, places, the days of the week and the personal pronoun ‘I’. </w:t>
            </w:r>
            <w:r>
              <w:rPr>
                <w:rFonts w:ascii="Wingdings" w:eastAsia="Wingdings" w:hAnsi="Wingdings" w:cs="Wingdings"/>
                <w:b w:val="0"/>
                <w:sz w:val="22"/>
                <w:u w:val="none"/>
              </w:rPr>
              <w:t></w:t>
            </w:r>
            <w:r>
              <w:rPr>
                <w:rFonts w:ascii="Arial" w:eastAsia="Arial" w:hAnsi="Arial" w:cs="Arial"/>
                <w:b w:val="0"/>
                <w:sz w:val="22"/>
                <w:u w:val="none"/>
              </w:rPr>
              <w:t xml:space="preserve"> </w:t>
            </w:r>
            <w:r>
              <w:rPr>
                <w:b w:val="0"/>
                <w:sz w:val="22"/>
                <w:u w:val="none"/>
              </w:rPr>
              <w:t xml:space="preserve">use finger spaces. </w:t>
            </w:r>
          </w:p>
          <w:p w14:paraId="164EC88D" w14:textId="77777777" w:rsidR="007B76C6" w:rsidRDefault="00A23142">
            <w:pPr>
              <w:numPr>
                <w:ilvl w:val="0"/>
                <w:numId w:val="1"/>
              </w:numPr>
              <w:spacing w:after="12"/>
              <w:ind w:firstLine="0"/>
            </w:pPr>
            <w:proofErr w:type="gramStart"/>
            <w:r>
              <w:rPr>
                <w:b w:val="0"/>
                <w:sz w:val="22"/>
                <w:u w:val="none"/>
              </w:rPr>
              <w:t>use</w:t>
            </w:r>
            <w:proofErr w:type="gramEnd"/>
            <w:r>
              <w:rPr>
                <w:b w:val="0"/>
                <w:sz w:val="22"/>
                <w:u w:val="none"/>
              </w:rPr>
              <w:t xml:space="preserve"> full stops to end sentences. </w:t>
            </w:r>
          </w:p>
          <w:p w14:paraId="67708384" w14:textId="77777777" w:rsidR="007B76C6" w:rsidRDefault="00A23142">
            <w:pPr>
              <w:numPr>
                <w:ilvl w:val="0"/>
                <w:numId w:val="1"/>
              </w:numPr>
              <w:ind w:firstLine="0"/>
            </w:pPr>
            <w:proofErr w:type="gramStart"/>
            <w:r>
              <w:rPr>
                <w:b w:val="0"/>
                <w:sz w:val="22"/>
                <w:u w:val="none"/>
              </w:rPr>
              <w:t>use</w:t>
            </w:r>
            <w:proofErr w:type="gramEnd"/>
            <w:r>
              <w:rPr>
                <w:b w:val="0"/>
                <w:sz w:val="22"/>
                <w:u w:val="none"/>
              </w:rPr>
              <w:t xml:space="preserve"> question marks and exclamation marks. </w:t>
            </w:r>
          </w:p>
          <w:p w14:paraId="627244EE" w14:textId="77777777" w:rsidR="007B76C6" w:rsidRDefault="00A23142">
            <w:pPr>
              <w:ind w:left="360" w:firstLine="0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7B76C6" w14:paraId="6862B069" w14:textId="77777777">
        <w:trPr>
          <w:trHeight w:val="300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475058D" w14:textId="77777777" w:rsidR="007B76C6" w:rsidRPr="00AC04F4" w:rsidRDefault="00AC04F4">
            <w:pPr>
              <w:ind w:left="0" w:right="34" w:firstLine="0"/>
              <w:jc w:val="center"/>
              <w:rPr>
                <w:sz w:val="32"/>
                <w:szCs w:val="32"/>
              </w:rPr>
            </w:pPr>
            <w:r w:rsidRPr="00AC04F4">
              <w:rPr>
                <w:sz w:val="32"/>
                <w:szCs w:val="32"/>
                <w:u w:val="none"/>
              </w:rPr>
              <w:t xml:space="preserve">Grammar </w:t>
            </w:r>
            <w:r w:rsidR="00A23142" w:rsidRPr="00AC04F4">
              <w:rPr>
                <w:sz w:val="32"/>
                <w:szCs w:val="32"/>
                <w:u w:val="none"/>
              </w:rPr>
              <w:t xml:space="preserve">Terminology </w:t>
            </w:r>
          </w:p>
        </w:tc>
      </w:tr>
      <w:tr w:rsidR="007B76C6" w14:paraId="58B26C43" w14:textId="77777777">
        <w:trPr>
          <w:trHeight w:val="3234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A335" w14:textId="77777777" w:rsidR="007B76C6" w:rsidRDefault="00A23142">
            <w:pPr>
              <w:ind w:left="0" w:firstLine="0"/>
            </w:pPr>
            <w:r>
              <w:rPr>
                <w:sz w:val="22"/>
                <w:u w:val="none"/>
              </w:rPr>
              <w:t xml:space="preserve">Recognise and use the terms: </w:t>
            </w:r>
          </w:p>
          <w:p w14:paraId="3E07906D" w14:textId="77777777" w:rsidR="00AB031A" w:rsidRPr="00AB031A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  <w:rPr>
                <w:b w:val="0"/>
                <w:sz w:val="24"/>
                <w:szCs w:val="24"/>
                <w:u w:val="none"/>
              </w:rPr>
            </w:pPr>
            <w:r w:rsidRPr="00AB031A">
              <w:rPr>
                <w:b w:val="0"/>
                <w:sz w:val="24"/>
                <w:szCs w:val="24"/>
                <w:u w:val="none"/>
              </w:rPr>
              <w:t>Letter</w:t>
            </w:r>
          </w:p>
          <w:p w14:paraId="433C68E2" w14:textId="77777777" w:rsidR="00AB031A" w:rsidRPr="00AB031A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  <w:rPr>
                <w:b w:val="0"/>
                <w:sz w:val="24"/>
                <w:szCs w:val="24"/>
                <w:u w:val="none"/>
              </w:rPr>
            </w:pPr>
            <w:r w:rsidRPr="00AB031A">
              <w:rPr>
                <w:b w:val="0"/>
                <w:sz w:val="24"/>
                <w:szCs w:val="24"/>
                <w:u w:val="none"/>
              </w:rPr>
              <w:t>Capital letter</w:t>
            </w:r>
          </w:p>
          <w:p w14:paraId="7F908448" w14:textId="77777777" w:rsidR="00AB031A" w:rsidRPr="00AB031A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  <w:rPr>
                <w:b w:val="0"/>
                <w:sz w:val="24"/>
                <w:szCs w:val="24"/>
                <w:u w:val="none"/>
              </w:rPr>
            </w:pPr>
            <w:r w:rsidRPr="00AB031A">
              <w:rPr>
                <w:b w:val="0"/>
                <w:sz w:val="24"/>
                <w:szCs w:val="24"/>
                <w:u w:val="none"/>
              </w:rPr>
              <w:t>Word</w:t>
            </w:r>
          </w:p>
          <w:p w14:paraId="662FCAB8" w14:textId="77777777" w:rsidR="00AB031A" w:rsidRPr="00AB031A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  <w:rPr>
                <w:b w:val="0"/>
                <w:sz w:val="24"/>
                <w:szCs w:val="24"/>
                <w:u w:val="none"/>
              </w:rPr>
            </w:pPr>
            <w:r w:rsidRPr="00AB031A">
              <w:rPr>
                <w:b w:val="0"/>
                <w:sz w:val="24"/>
                <w:szCs w:val="24"/>
                <w:u w:val="none"/>
              </w:rPr>
              <w:t>Singular noun</w:t>
            </w:r>
          </w:p>
          <w:p w14:paraId="5280EBC1" w14:textId="77777777" w:rsidR="00AB031A" w:rsidRPr="00AB031A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  <w:rPr>
                <w:b w:val="0"/>
                <w:sz w:val="24"/>
                <w:szCs w:val="24"/>
                <w:u w:val="none"/>
              </w:rPr>
            </w:pPr>
            <w:r w:rsidRPr="00AB031A">
              <w:rPr>
                <w:b w:val="0"/>
                <w:sz w:val="24"/>
                <w:szCs w:val="24"/>
                <w:u w:val="none"/>
              </w:rPr>
              <w:t>Plural noun</w:t>
            </w:r>
          </w:p>
          <w:p w14:paraId="36E12F12" w14:textId="77777777" w:rsidR="00AB031A" w:rsidRPr="00AB031A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  <w:rPr>
                <w:b w:val="0"/>
                <w:sz w:val="24"/>
                <w:szCs w:val="24"/>
                <w:u w:val="none"/>
              </w:rPr>
            </w:pPr>
            <w:r w:rsidRPr="00AB031A">
              <w:rPr>
                <w:b w:val="0"/>
                <w:sz w:val="24"/>
                <w:szCs w:val="24"/>
                <w:u w:val="none"/>
              </w:rPr>
              <w:t>Sentence</w:t>
            </w:r>
          </w:p>
          <w:p w14:paraId="77D784DA" w14:textId="77777777" w:rsidR="00AB031A" w:rsidRPr="00AB031A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  <w:rPr>
                <w:b w:val="0"/>
                <w:sz w:val="24"/>
                <w:szCs w:val="24"/>
                <w:u w:val="none"/>
              </w:rPr>
            </w:pPr>
            <w:r w:rsidRPr="00AB031A">
              <w:rPr>
                <w:b w:val="0"/>
                <w:sz w:val="24"/>
                <w:szCs w:val="24"/>
                <w:u w:val="none"/>
              </w:rPr>
              <w:t>Full stop</w:t>
            </w:r>
          </w:p>
          <w:p w14:paraId="3741F9C4" w14:textId="77777777" w:rsidR="00AB031A" w:rsidRPr="00AB031A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</w:pPr>
            <w:r w:rsidRPr="00AB031A">
              <w:rPr>
                <w:b w:val="0"/>
                <w:sz w:val="24"/>
                <w:szCs w:val="24"/>
                <w:u w:val="none"/>
              </w:rPr>
              <w:t>Question mark</w:t>
            </w:r>
          </w:p>
          <w:p w14:paraId="29345BCC" w14:textId="49ED7F85" w:rsidR="007B76C6" w:rsidRDefault="00AB031A" w:rsidP="00AB031A">
            <w:pPr>
              <w:numPr>
                <w:ilvl w:val="0"/>
                <w:numId w:val="14"/>
              </w:numPr>
              <w:spacing w:after="160"/>
              <w:contextualSpacing/>
            </w:pPr>
            <w:r w:rsidRPr="00AB031A">
              <w:rPr>
                <w:b w:val="0"/>
                <w:sz w:val="24"/>
                <w:szCs w:val="24"/>
                <w:u w:val="none"/>
              </w:rPr>
              <w:t>Exclamation mark</w:t>
            </w:r>
          </w:p>
        </w:tc>
      </w:tr>
      <w:tr w:rsidR="007B76C6" w14:paraId="4B206A19" w14:textId="77777777">
        <w:trPr>
          <w:trHeight w:val="300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FF0274C" w14:textId="77777777" w:rsidR="007B76C6" w:rsidRPr="00AC04F4" w:rsidRDefault="00A23142">
            <w:pPr>
              <w:ind w:left="0" w:right="39" w:firstLine="0"/>
              <w:jc w:val="center"/>
              <w:rPr>
                <w:sz w:val="32"/>
                <w:szCs w:val="32"/>
              </w:rPr>
            </w:pPr>
            <w:r w:rsidRPr="00AC04F4">
              <w:rPr>
                <w:sz w:val="32"/>
                <w:szCs w:val="32"/>
                <w:u w:val="none"/>
              </w:rPr>
              <w:t>Phonic</w:t>
            </w:r>
            <w:r w:rsidR="00AC04F4" w:rsidRPr="00AC04F4">
              <w:rPr>
                <w:sz w:val="32"/>
                <w:szCs w:val="32"/>
                <w:u w:val="none"/>
              </w:rPr>
              <w:t>s</w:t>
            </w:r>
            <w:r w:rsidRPr="00AC04F4">
              <w:rPr>
                <w:sz w:val="32"/>
                <w:szCs w:val="32"/>
                <w:u w:val="none"/>
              </w:rPr>
              <w:t xml:space="preserve"> &amp; spelling</w:t>
            </w:r>
            <w:r w:rsidR="00AC04F4">
              <w:rPr>
                <w:sz w:val="32"/>
                <w:szCs w:val="32"/>
                <w:u w:val="none"/>
              </w:rPr>
              <w:t xml:space="preserve"> Rules</w:t>
            </w:r>
            <w:r w:rsidRPr="00AC04F4">
              <w:rPr>
                <w:sz w:val="32"/>
                <w:szCs w:val="32"/>
                <w:u w:val="none"/>
              </w:rPr>
              <w:t xml:space="preserve"> </w:t>
            </w:r>
          </w:p>
        </w:tc>
      </w:tr>
      <w:tr w:rsidR="007B76C6" w14:paraId="5A843C4D" w14:textId="77777777">
        <w:trPr>
          <w:trHeight w:val="2163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129B" w14:textId="77777777" w:rsidR="00AC04F4" w:rsidRDefault="00A23142" w:rsidP="00AC04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 w:hanging="142"/>
              <w:rPr>
                <w:sz w:val="18"/>
                <w:szCs w:val="18"/>
              </w:rPr>
            </w:pPr>
            <w:r>
              <w:t xml:space="preserve"> </w:t>
            </w:r>
            <w:r w:rsidR="00AC04F4">
              <w:rPr>
                <w:sz w:val="18"/>
                <w:szCs w:val="18"/>
              </w:rPr>
              <w:t xml:space="preserve">To know all letters of the alphabet and the sounds which they most commonly represent. </w:t>
            </w:r>
          </w:p>
          <w:p w14:paraId="663D8FC2" w14:textId="77777777" w:rsidR="00AC04F4" w:rsidRDefault="00AC04F4" w:rsidP="00AC04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recognise consonant digraphs which have been taught and the sounds which they represent. </w:t>
            </w:r>
          </w:p>
          <w:p w14:paraId="62C1024E" w14:textId="77777777" w:rsidR="00AC04F4" w:rsidRDefault="00AC04F4" w:rsidP="00AC04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recognise vowel digraphs which have been taught and the sounds which they represent. </w:t>
            </w:r>
          </w:p>
          <w:p w14:paraId="21825BB4" w14:textId="77777777" w:rsidR="00AC04F4" w:rsidRDefault="00AC04F4" w:rsidP="00AC04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recognise words with adjacent consonants. </w:t>
            </w:r>
          </w:p>
          <w:p w14:paraId="2104DB6A" w14:textId="77777777" w:rsidR="00AC04F4" w:rsidRDefault="00AC04F4" w:rsidP="00AC04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accurately spell most words containing the 40+ previously taught phonemes and GPCs. </w:t>
            </w:r>
          </w:p>
          <w:p w14:paraId="52622EE0" w14:textId="77777777" w:rsidR="00AC04F4" w:rsidRDefault="00AC04F4" w:rsidP="00AC04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spell some words in a phonically plausible way, even if sometimes incorrect.</w:t>
            </w:r>
          </w:p>
          <w:p w14:paraId="1BAD1826" w14:textId="77777777" w:rsidR="007B76C6" w:rsidRDefault="00AC04F4" w:rsidP="00AC04F4">
            <w:pPr>
              <w:pStyle w:val="ListParagraph"/>
              <w:numPr>
                <w:ilvl w:val="0"/>
                <w:numId w:val="6"/>
              </w:numPr>
              <w:ind w:left="319" w:hanging="142"/>
            </w:pPr>
            <w:r>
              <w:rPr>
                <w:sz w:val="18"/>
                <w:szCs w:val="18"/>
              </w:rPr>
              <w:t>To apply Y1 spelling rules and guidance*, which includes: the sounds /f/, /l/, /s/, /z/ and /k/ spelt ‘</w:t>
            </w:r>
            <w:proofErr w:type="spellStart"/>
            <w:r>
              <w:rPr>
                <w:sz w:val="18"/>
                <w:szCs w:val="18"/>
              </w:rPr>
              <w:t>ff</w:t>
            </w:r>
            <w:proofErr w:type="spellEnd"/>
            <w:r>
              <w:rPr>
                <w:sz w:val="18"/>
                <w:szCs w:val="18"/>
              </w:rPr>
              <w:t>’, ‘ll’, ‘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>’, ‘</w:t>
            </w:r>
            <w:proofErr w:type="spellStart"/>
            <w:r>
              <w:rPr>
                <w:sz w:val="18"/>
                <w:szCs w:val="18"/>
              </w:rPr>
              <w:t>zz</w:t>
            </w:r>
            <w:proofErr w:type="spellEnd"/>
            <w:r>
              <w:rPr>
                <w:sz w:val="18"/>
                <w:szCs w:val="18"/>
              </w:rPr>
              <w:t>’ and ‘</w:t>
            </w:r>
            <w:proofErr w:type="spellStart"/>
            <w:r>
              <w:rPr>
                <w:sz w:val="18"/>
                <w:szCs w:val="18"/>
              </w:rPr>
              <w:t>ck</w:t>
            </w:r>
            <w:proofErr w:type="spellEnd"/>
            <w:r>
              <w:rPr>
                <w:sz w:val="18"/>
                <w:szCs w:val="18"/>
              </w:rPr>
              <w:t>’ and exceptions; the /ŋ/ sound spelt ‘n’ before ‘k’ (e.g. bank, think); dividing words into syllables (e.g. rabbit, carrot); the /</w:t>
            </w:r>
            <w:proofErr w:type="spellStart"/>
            <w:r>
              <w:rPr>
                <w:sz w:val="18"/>
                <w:szCs w:val="18"/>
              </w:rPr>
              <w:t>tʃ</w:t>
            </w:r>
            <w:proofErr w:type="spellEnd"/>
            <w:r>
              <w:rPr>
                <w:sz w:val="18"/>
                <w:szCs w:val="18"/>
              </w:rPr>
              <w:t>/ sound is usually spelt as ‘tch’ and exceptions; the /v/ sound at the end of words where the letter ‘e’ usually needs to be added (e.g. have, live); adding -s and -es to words (plural of nouns and the third person singular of verbs); adding the endings –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>, –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and –</w:t>
            </w:r>
            <w:proofErr w:type="spellStart"/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z w:val="18"/>
                <w:szCs w:val="18"/>
              </w:rPr>
              <w:t xml:space="preserve"> to verbs where no change is needed to the root wood (e.g. buzzer, jumping); adding –</w:t>
            </w:r>
            <w:proofErr w:type="spellStart"/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z w:val="18"/>
                <w:szCs w:val="18"/>
              </w:rPr>
              <w:t xml:space="preserve"> and –</w:t>
            </w:r>
            <w:proofErr w:type="spellStart"/>
            <w:r>
              <w:rPr>
                <w:sz w:val="18"/>
                <w:szCs w:val="18"/>
              </w:rPr>
              <w:t>est</w:t>
            </w:r>
            <w:proofErr w:type="spellEnd"/>
            <w:r>
              <w:rPr>
                <w:sz w:val="18"/>
                <w:szCs w:val="18"/>
              </w:rPr>
              <w:t xml:space="preserve"> to adjectives where no change is needed to the root word (e.g. fresher, grandest); spelling words with the vowel digraphs and trigraphs: - ‘ai’ and ‘oi’ (e.g. rain, wait, train, point, soil); ‘oy’ and ‘ay’ (e.g. day, toy, enjoy, annoy); a–e, e–e,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–e, o–e and u– e (e.g. made, theme, ride, woke, tune); ‘</w:t>
            </w:r>
            <w:proofErr w:type="spellStart"/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z w:val="18"/>
                <w:szCs w:val="18"/>
              </w:rPr>
              <w:t>’ (e.g. car, park); ‘</w:t>
            </w:r>
            <w:proofErr w:type="spellStart"/>
            <w:r>
              <w:rPr>
                <w:sz w:val="18"/>
                <w:szCs w:val="18"/>
              </w:rPr>
              <w:t>ee</w:t>
            </w:r>
            <w:proofErr w:type="spellEnd"/>
            <w:r>
              <w:rPr>
                <w:sz w:val="18"/>
                <w:szCs w:val="18"/>
              </w:rPr>
              <w:t>’ (e.g. green, week); ‘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  <w:r>
              <w:rPr>
                <w:sz w:val="18"/>
                <w:szCs w:val="18"/>
              </w:rPr>
              <w:t>’ (e.g. sea, dream); ‘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  <w:r>
              <w:rPr>
                <w:sz w:val="18"/>
                <w:szCs w:val="18"/>
              </w:rPr>
              <w:t>’ (e.g. meant, bread); ‘er’ stressed sound (e.g. her, person); ‘er’ unstressed schwa sound (e.g. better, under); ‘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>’ (e.g. girl, first, third); ‘</w:t>
            </w:r>
            <w:proofErr w:type="spellStart"/>
            <w:r>
              <w:rPr>
                <w:sz w:val="18"/>
                <w:szCs w:val="18"/>
              </w:rPr>
              <w:t>ur</w:t>
            </w:r>
            <w:proofErr w:type="spellEnd"/>
            <w:r>
              <w:rPr>
                <w:sz w:val="18"/>
                <w:szCs w:val="18"/>
              </w:rPr>
              <w:t>’ (e.g. turn, church); ‘</w:t>
            </w:r>
            <w:proofErr w:type="spellStart"/>
            <w:r>
              <w:rPr>
                <w:sz w:val="18"/>
                <w:szCs w:val="18"/>
              </w:rPr>
              <w:t>oo</w:t>
            </w:r>
            <w:proofErr w:type="spellEnd"/>
            <w:r>
              <w:rPr>
                <w:sz w:val="18"/>
                <w:szCs w:val="18"/>
              </w:rPr>
              <w:t>’ (e.g. food, soon); ‘</w:t>
            </w:r>
            <w:proofErr w:type="spellStart"/>
            <w:r>
              <w:rPr>
                <w:sz w:val="18"/>
                <w:szCs w:val="18"/>
              </w:rPr>
              <w:t>oo</w:t>
            </w:r>
            <w:proofErr w:type="spellEnd"/>
            <w:r>
              <w:rPr>
                <w:sz w:val="18"/>
                <w:szCs w:val="18"/>
              </w:rPr>
              <w:t>’ (e.g. book, good); ‘</w:t>
            </w:r>
            <w:proofErr w:type="spellStart"/>
            <w:r>
              <w:rPr>
                <w:sz w:val="18"/>
                <w:szCs w:val="18"/>
              </w:rPr>
              <w:t>oa</w:t>
            </w:r>
            <w:proofErr w:type="spellEnd"/>
            <w:r>
              <w:rPr>
                <w:sz w:val="18"/>
                <w:szCs w:val="18"/>
              </w:rPr>
              <w:t>’ (e.g. road, coach); ‘</w:t>
            </w:r>
            <w:proofErr w:type="spellStart"/>
            <w:r>
              <w:rPr>
                <w:sz w:val="18"/>
                <w:szCs w:val="18"/>
              </w:rPr>
              <w:t>oe</w:t>
            </w:r>
            <w:proofErr w:type="spellEnd"/>
            <w:r>
              <w:rPr>
                <w:sz w:val="18"/>
                <w:szCs w:val="18"/>
              </w:rPr>
              <w:t>’ (e.g. toe, goes); ‘</w:t>
            </w:r>
            <w:proofErr w:type="spellStart"/>
            <w:r>
              <w:rPr>
                <w:sz w:val="18"/>
                <w:szCs w:val="18"/>
              </w:rPr>
              <w:t>ou</w:t>
            </w:r>
            <w:proofErr w:type="spellEnd"/>
            <w:r>
              <w:rPr>
                <w:sz w:val="18"/>
                <w:szCs w:val="18"/>
              </w:rPr>
              <w:t>’ (e.g. loud, sound); ‘ow’ (e.g. brown, down); ‘ow’ (e.g. own, show); ‘</w:t>
            </w:r>
            <w:proofErr w:type="spellStart"/>
            <w:r>
              <w:rPr>
                <w:sz w:val="18"/>
                <w:szCs w:val="18"/>
              </w:rPr>
              <w:t>ue</w:t>
            </w:r>
            <w:proofErr w:type="spellEnd"/>
            <w:r>
              <w:rPr>
                <w:sz w:val="18"/>
                <w:szCs w:val="18"/>
              </w:rPr>
              <w:t>’ (e.g. true, rescue, Tuesday); ‘</w:t>
            </w:r>
            <w:proofErr w:type="spellStart"/>
            <w:r>
              <w:rPr>
                <w:sz w:val="18"/>
                <w:szCs w:val="18"/>
              </w:rPr>
              <w:t>ew</w:t>
            </w:r>
            <w:proofErr w:type="spellEnd"/>
            <w:r>
              <w:rPr>
                <w:sz w:val="18"/>
                <w:szCs w:val="18"/>
              </w:rPr>
              <w:t>’ (e.g. new, threw); ‘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>’ (e.g. lie, dried); ‘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>’ (e.g. chief, field); ‘</w:t>
            </w:r>
            <w:proofErr w:type="spellStart"/>
            <w:r>
              <w:rPr>
                <w:sz w:val="18"/>
                <w:szCs w:val="18"/>
              </w:rPr>
              <w:t>igh</w:t>
            </w:r>
            <w:proofErr w:type="spellEnd"/>
            <w:r>
              <w:rPr>
                <w:sz w:val="18"/>
                <w:szCs w:val="18"/>
              </w:rPr>
              <w:t>’ (e.g. bright, right); ‘or’ (e.g. short, morning); ‘ore’ (e.g. before, shore); ‘aw’ (e.g. yawn, crawl); ‘au’ (e.g. author, haunt); ‘air’ (e.g. hair, chair); ‘ear’ (e.g. beard, near, year); ‘ear’ (e.g. bear, pear, wear); ‘are’ (e.g. bare, dare, scared); spelling words ending with –y (e.g. funny, party, family); spelling new consonants ‘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’ and ‘</w:t>
            </w:r>
            <w:proofErr w:type="spellStart"/>
            <w:r>
              <w:rPr>
                <w:sz w:val="18"/>
                <w:szCs w:val="18"/>
              </w:rPr>
              <w:t>wh</w:t>
            </w:r>
            <w:proofErr w:type="spellEnd"/>
            <w:r>
              <w:rPr>
                <w:sz w:val="18"/>
                <w:szCs w:val="18"/>
              </w:rPr>
              <w:t>’ (e.g. dolphin, alphabet, wheel, while); using ‘k’ for the /k/ sound (e.g. sketch, kit, skin).</w:t>
            </w:r>
          </w:p>
        </w:tc>
      </w:tr>
      <w:tr w:rsidR="00AC04F4" w14:paraId="07C4F125" w14:textId="77777777">
        <w:trPr>
          <w:trHeight w:val="295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E0A2F4A" w14:textId="77777777" w:rsidR="00AC04F4" w:rsidRPr="00AC04F4" w:rsidRDefault="00AC04F4">
            <w:pPr>
              <w:ind w:left="329" w:firstLine="0"/>
              <w:jc w:val="center"/>
              <w:rPr>
                <w:u w:val="none"/>
              </w:rPr>
            </w:pPr>
            <w:r>
              <w:rPr>
                <w:u w:val="none"/>
              </w:rPr>
              <w:t>Common Exception words</w:t>
            </w:r>
          </w:p>
        </w:tc>
      </w:tr>
      <w:tr w:rsidR="00AC04F4" w14:paraId="737C23ED" w14:textId="77777777" w:rsidTr="00AC04F4">
        <w:trPr>
          <w:trHeight w:val="295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C1F4" w14:textId="77777777" w:rsidR="00A23142" w:rsidRPr="00A23142" w:rsidRDefault="00A23142" w:rsidP="00A2314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A23142">
              <w:rPr>
                <w:sz w:val="20"/>
                <w:szCs w:val="20"/>
              </w:rPr>
              <w:t>To spell most common exception words correctly.</w:t>
            </w:r>
          </w:p>
          <w:p w14:paraId="7314793E" w14:textId="77777777" w:rsidR="00AC04F4" w:rsidRPr="00A23142" w:rsidRDefault="00A23142" w:rsidP="00A23142">
            <w:pPr>
              <w:pStyle w:val="ListParagraph"/>
              <w:numPr>
                <w:ilvl w:val="0"/>
                <w:numId w:val="10"/>
              </w:numPr>
            </w:pPr>
            <w:r w:rsidRPr="00A23142">
              <w:rPr>
                <w:sz w:val="20"/>
                <w:szCs w:val="20"/>
              </w:rPr>
              <w:t>To spell days of the week correctly</w:t>
            </w:r>
          </w:p>
        </w:tc>
      </w:tr>
      <w:tr w:rsidR="007B76C6" w14:paraId="1B29728E" w14:textId="77777777">
        <w:trPr>
          <w:trHeight w:val="295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C7B2438" w14:textId="77777777" w:rsidR="007B76C6" w:rsidRPr="00AC04F4" w:rsidRDefault="00AC04F4">
            <w:pPr>
              <w:ind w:left="329" w:firstLine="0"/>
              <w:jc w:val="center"/>
              <w:rPr>
                <w:u w:val="none"/>
              </w:rPr>
            </w:pPr>
            <w:r w:rsidRPr="00AC04F4">
              <w:rPr>
                <w:u w:val="none"/>
              </w:rPr>
              <w:t>Prefixes and Suffixes</w:t>
            </w:r>
          </w:p>
        </w:tc>
      </w:tr>
      <w:tr w:rsidR="007B76C6" w14:paraId="65390FC0" w14:textId="77777777">
        <w:trPr>
          <w:trHeight w:val="1356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6EF4" w14:textId="77777777" w:rsidR="00AC04F4" w:rsidRDefault="00A23142">
            <w:pPr>
              <w:numPr>
                <w:ilvl w:val="0"/>
                <w:numId w:val="4"/>
              </w:numPr>
              <w:ind w:hanging="360"/>
              <w:rPr>
                <w:b w:val="0"/>
                <w:bCs/>
                <w:sz w:val="20"/>
                <w:szCs w:val="20"/>
                <w:u w:val="none"/>
              </w:rPr>
            </w:pPr>
            <w:r w:rsidRPr="00AC04F4">
              <w:rPr>
                <w:b w:val="0"/>
                <w:bCs/>
                <w:sz w:val="20"/>
                <w:szCs w:val="20"/>
                <w:u w:val="none"/>
              </w:rPr>
              <w:t xml:space="preserve"> </w:t>
            </w:r>
            <w:r w:rsidR="00AC04F4" w:rsidRPr="00AC04F4">
              <w:rPr>
                <w:b w:val="0"/>
                <w:bCs/>
                <w:sz w:val="20"/>
                <w:szCs w:val="20"/>
                <w:u w:val="none"/>
              </w:rPr>
              <w:t>To use -s and -es to form regular plurals correctly.</w:t>
            </w:r>
          </w:p>
          <w:p w14:paraId="7DD95769" w14:textId="77777777" w:rsidR="00AC04F4" w:rsidRDefault="00AC04F4">
            <w:pPr>
              <w:numPr>
                <w:ilvl w:val="0"/>
                <w:numId w:val="4"/>
              </w:numPr>
              <w:ind w:hanging="360"/>
              <w:rPr>
                <w:b w:val="0"/>
                <w:bCs/>
                <w:sz w:val="20"/>
                <w:szCs w:val="20"/>
                <w:u w:val="none"/>
              </w:rPr>
            </w:pPr>
            <w:r w:rsidRPr="00AC04F4">
              <w:rPr>
                <w:b w:val="0"/>
                <w:bCs/>
                <w:sz w:val="20"/>
                <w:szCs w:val="20"/>
                <w:u w:val="none"/>
              </w:rPr>
              <w:t xml:space="preserve"> To use the prefix ‘un-’ accurately. </w:t>
            </w:r>
          </w:p>
          <w:p w14:paraId="15FB5002" w14:textId="77777777" w:rsidR="007B76C6" w:rsidRPr="00AC04F4" w:rsidRDefault="00AC04F4">
            <w:pPr>
              <w:numPr>
                <w:ilvl w:val="0"/>
                <w:numId w:val="4"/>
              </w:numPr>
              <w:ind w:hanging="360"/>
              <w:rPr>
                <w:b w:val="0"/>
                <w:bCs/>
                <w:sz w:val="20"/>
                <w:szCs w:val="20"/>
                <w:u w:val="none"/>
              </w:rPr>
            </w:pPr>
            <w:r w:rsidRPr="00AC04F4">
              <w:rPr>
                <w:b w:val="0"/>
                <w:bCs/>
                <w:sz w:val="20"/>
                <w:szCs w:val="20"/>
                <w:u w:val="none"/>
              </w:rPr>
              <w:t>To successfully add the suffixes –</w:t>
            </w:r>
            <w:proofErr w:type="spellStart"/>
            <w:r w:rsidRPr="00AC04F4">
              <w:rPr>
                <w:b w:val="0"/>
                <w:bCs/>
                <w:sz w:val="20"/>
                <w:szCs w:val="20"/>
                <w:u w:val="none"/>
              </w:rPr>
              <w:t>ing</w:t>
            </w:r>
            <w:proofErr w:type="spellEnd"/>
            <w:r w:rsidRPr="00AC04F4">
              <w:rPr>
                <w:b w:val="0"/>
                <w:bCs/>
                <w:sz w:val="20"/>
                <w:szCs w:val="20"/>
                <w:u w:val="none"/>
              </w:rPr>
              <w:t>, –</w:t>
            </w:r>
            <w:proofErr w:type="spellStart"/>
            <w:proofErr w:type="gramStart"/>
            <w:r w:rsidRPr="00AC04F4">
              <w:rPr>
                <w:b w:val="0"/>
                <w:bCs/>
                <w:sz w:val="20"/>
                <w:szCs w:val="20"/>
                <w:u w:val="none"/>
              </w:rPr>
              <w:t>ed</w:t>
            </w:r>
            <w:proofErr w:type="spellEnd"/>
            <w:proofErr w:type="gramEnd"/>
            <w:r w:rsidRPr="00AC04F4">
              <w:rPr>
                <w:b w:val="0"/>
                <w:bCs/>
                <w:sz w:val="20"/>
                <w:szCs w:val="20"/>
                <w:u w:val="none"/>
              </w:rPr>
              <w:t>, –</w:t>
            </w:r>
            <w:proofErr w:type="spellStart"/>
            <w:r w:rsidRPr="00AC04F4">
              <w:rPr>
                <w:b w:val="0"/>
                <w:bCs/>
                <w:sz w:val="20"/>
                <w:szCs w:val="20"/>
                <w:u w:val="none"/>
              </w:rPr>
              <w:t>er</w:t>
            </w:r>
            <w:proofErr w:type="spellEnd"/>
            <w:r w:rsidRPr="00AC04F4">
              <w:rPr>
                <w:b w:val="0"/>
                <w:bCs/>
                <w:sz w:val="20"/>
                <w:szCs w:val="20"/>
                <w:u w:val="none"/>
              </w:rPr>
              <w:t xml:space="preserve"> and –</w:t>
            </w:r>
            <w:proofErr w:type="spellStart"/>
            <w:r w:rsidRPr="00AC04F4">
              <w:rPr>
                <w:b w:val="0"/>
                <w:bCs/>
                <w:sz w:val="20"/>
                <w:szCs w:val="20"/>
                <w:u w:val="none"/>
              </w:rPr>
              <w:t>est</w:t>
            </w:r>
            <w:proofErr w:type="spellEnd"/>
            <w:r w:rsidRPr="00AC04F4">
              <w:rPr>
                <w:b w:val="0"/>
                <w:bCs/>
                <w:sz w:val="20"/>
                <w:szCs w:val="20"/>
                <w:u w:val="none"/>
              </w:rPr>
              <w:t xml:space="preserve"> to root words where no change is needed in the spelling of the root words (e.g. helped, quickest).</w:t>
            </w:r>
          </w:p>
        </w:tc>
      </w:tr>
      <w:tr w:rsidR="00A23142" w14:paraId="75BE2E5B" w14:textId="77777777" w:rsidTr="00A23142">
        <w:trPr>
          <w:trHeight w:val="514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91E2D56" w14:textId="77777777" w:rsidR="00A23142" w:rsidRPr="00A23142" w:rsidRDefault="00A23142" w:rsidP="00A23142">
            <w:pPr>
              <w:ind w:left="0" w:firstLine="0"/>
              <w:jc w:val="center"/>
              <w:rPr>
                <w:szCs w:val="28"/>
                <w:u w:val="none"/>
              </w:rPr>
            </w:pPr>
            <w:r w:rsidRPr="00A23142">
              <w:rPr>
                <w:szCs w:val="28"/>
                <w:u w:val="none"/>
              </w:rPr>
              <w:lastRenderedPageBreak/>
              <w:t>Other Spelling conventions</w:t>
            </w:r>
          </w:p>
        </w:tc>
      </w:tr>
      <w:tr w:rsidR="00A23142" w14:paraId="25C22EB8" w14:textId="77777777">
        <w:trPr>
          <w:trHeight w:val="1356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4B67" w14:textId="77777777" w:rsidR="00A23142" w:rsidRDefault="00A23142" w:rsidP="00A2314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To spell simple compound words (e.g. dustbin, football).</w:t>
            </w:r>
          </w:p>
          <w:p w14:paraId="122A6917" w14:textId="77777777" w:rsidR="00A23142" w:rsidRDefault="00A23142" w:rsidP="00A2314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 To read words that they have spelt. </w:t>
            </w:r>
          </w:p>
          <w:p w14:paraId="000E5374" w14:textId="77777777" w:rsidR="00A23142" w:rsidRDefault="00A23142" w:rsidP="00A231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t>To take part in the process of segmenting spoken words into phonemes before choosing graphemes to represent those</w:t>
            </w:r>
          </w:p>
          <w:p w14:paraId="40A4302E" w14:textId="77777777" w:rsidR="00A23142" w:rsidRDefault="00A23142" w:rsidP="00A23142">
            <w:pPr>
              <w:ind w:left="378"/>
              <w:rPr>
                <w:b w:val="0"/>
              </w:rPr>
            </w:pPr>
          </w:p>
          <w:p w14:paraId="75D92089" w14:textId="77777777" w:rsidR="00A23142" w:rsidRPr="00AC04F4" w:rsidRDefault="00A23142" w:rsidP="00A23142">
            <w:pPr>
              <w:ind w:left="0" w:firstLine="0"/>
              <w:rPr>
                <w:b w:val="0"/>
                <w:bCs/>
                <w:sz w:val="20"/>
                <w:szCs w:val="20"/>
                <w:u w:val="none"/>
              </w:rPr>
            </w:pPr>
          </w:p>
        </w:tc>
      </w:tr>
      <w:tr w:rsidR="00AB031A" w14:paraId="3DEB4B1A" w14:textId="77777777" w:rsidTr="00AB031A">
        <w:trPr>
          <w:trHeight w:val="568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2C72BE1" w14:textId="5CA5EA83" w:rsidR="00AB031A" w:rsidRPr="00AB031A" w:rsidRDefault="00AB031A" w:rsidP="00AB031A">
            <w:pPr>
              <w:ind w:left="360" w:firstLine="0"/>
              <w:jc w:val="center"/>
              <w:rPr>
                <w:u w:val="none"/>
              </w:rPr>
            </w:pPr>
            <w:r w:rsidRPr="00AB031A">
              <w:rPr>
                <w:u w:val="none"/>
              </w:rPr>
              <w:t>Contexts for Writing</w:t>
            </w:r>
          </w:p>
        </w:tc>
      </w:tr>
      <w:tr w:rsidR="00AB031A" w14:paraId="0E88B60F" w14:textId="77777777" w:rsidTr="00AB031A">
        <w:trPr>
          <w:trHeight w:val="568"/>
        </w:trPr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8056A5" w14:textId="77777777" w:rsidR="00AB031A" w:rsidRDefault="00AB031A" w:rsidP="00AB031A">
            <w:pPr>
              <w:ind w:left="360" w:firstLine="0"/>
            </w:pPr>
          </w:p>
        </w:tc>
      </w:tr>
    </w:tbl>
    <w:p w14:paraId="1ED7D315" w14:textId="77777777" w:rsidR="007B76C6" w:rsidRDefault="00A23142">
      <w:pPr>
        <w:ind w:left="0" w:firstLine="0"/>
      </w:pPr>
      <w:r>
        <w:rPr>
          <w:b w:val="0"/>
          <w:sz w:val="22"/>
          <w:u w:val="none"/>
        </w:rPr>
        <w:t xml:space="preserve"> </w:t>
      </w:r>
    </w:p>
    <w:sectPr w:rsidR="007B76C6">
      <w:headerReference w:type="default" r:id="rId11"/>
      <w:pgSz w:w="11904" w:h="16838"/>
      <w:pgMar w:top="761" w:right="7307" w:bottom="16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10DAE" w14:textId="77777777" w:rsidR="00FE73FB" w:rsidRDefault="00FE73FB" w:rsidP="00FE73FB">
      <w:pPr>
        <w:spacing w:line="240" w:lineRule="auto"/>
      </w:pPr>
      <w:r>
        <w:separator/>
      </w:r>
    </w:p>
  </w:endnote>
  <w:endnote w:type="continuationSeparator" w:id="0">
    <w:p w14:paraId="771DC3F4" w14:textId="77777777" w:rsidR="00FE73FB" w:rsidRDefault="00FE73FB" w:rsidP="00FE7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6996D" w14:textId="77777777" w:rsidR="00FE73FB" w:rsidRDefault="00FE73FB" w:rsidP="00FE73FB">
      <w:pPr>
        <w:spacing w:line="240" w:lineRule="auto"/>
      </w:pPr>
      <w:r>
        <w:separator/>
      </w:r>
    </w:p>
  </w:footnote>
  <w:footnote w:type="continuationSeparator" w:id="0">
    <w:p w14:paraId="58D64B64" w14:textId="77777777" w:rsidR="00FE73FB" w:rsidRDefault="00FE73FB" w:rsidP="00FE7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8E728" w14:textId="45E7866F" w:rsidR="00FE73FB" w:rsidRDefault="00FE73FB">
    <w:pPr>
      <w:pStyle w:val="Header"/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71E66B1" wp14:editId="79F73521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609600" cy="782320"/>
          <wp:effectExtent l="0" t="0" r="0" b="0"/>
          <wp:wrapTight wrapText="bothSides">
            <wp:wrapPolygon edited="0">
              <wp:start x="0" y="0"/>
              <wp:lineTo x="0" y="21039"/>
              <wp:lineTo x="20925" y="21039"/>
              <wp:lineTo x="2092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3" b="12834"/>
                  <a:stretch/>
                </pic:blipFill>
                <pic:spPr bwMode="auto">
                  <a:xfrm>
                    <a:off x="0" y="0"/>
                    <a:ext cx="609600" cy="782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A66E4C" w14:textId="5A49379E" w:rsidR="00FE73FB" w:rsidRDefault="00FE7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EF"/>
    <w:multiLevelType w:val="hybridMultilevel"/>
    <w:tmpl w:val="DEBA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2F7"/>
    <w:multiLevelType w:val="hybridMultilevel"/>
    <w:tmpl w:val="AAB08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32FC9"/>
    <w:multiLevelType w:val="hybridMultilevel"/>
    <w:tmpl w:val="EDE27F44"/>
    <w:lvl w:ilvl="0" w:tplc="D286FE1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EE3C2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60AF94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25B8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22612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E32E4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8B4A2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6DC68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8E1AE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15CE2"/>
    <w:multiLevelType w:val="hybridMultilevel"/>
    <w:tmpl w:val="0DD6134E"/>
    <w:lvl w:ilvl="0" w:tplc="F9164BC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28FDC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0C49E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23380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21E4C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C1094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7013E6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AE6484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44974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FC7F05"/>
    <w:multiLevelType w:val="hybridMultilevel"/>
    <w:tmpl w:val="923A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455DD"/>
    <w:multiLevelType w:val="hybridMultilevel"/>
    <w:tmpl w:val="6F929202"/>
    <w:lvl w:ilvl="0" w:tplc="DE50616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CB138">
      <w:start w:val="1"/>
      <w:numFmt w:val="bullet"/>
      <w:lvlText w:val="o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246D0">
      <w:start w:val="1"/>
      <w:numFmt w:val="bullet"/>
      <w:lvlText w:val="▪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C9D76">
      <w:start w:val="1"/>
      <w:numFmt w:val="bullet"/>
      <w:lvlText w:val="•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6A7548">
      <w:start w:val="1"/>
      <w:numFmt w:val="bullet"/>
      <w:lvlText w:val="o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A65FC">
      <w:start w:val="1"/>
      <w:numFmt w:val="bullet"/>
      <w:lvlText w:val="▪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403A2">
      <w:start w:val="1"/>
      <w:numFmt w:val="bullet"/>
      <w:lvlText w:val="•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1AEA1E">
      <w:start w:val="1"/>
      <w:numFmt w:val="bullet"/>
      <w:lvlText w:val="o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882C52">
      <w:start w:val="1"/>
      <w:numFmt w:val="bullet"/>
      <w:lvlText w:val="▪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71C7D"/>
    <w:multiLevelType w:val="hybridMultilevel"/>
    <w:tmpl w:val="5BD6BA78"/>
    <w:lvl w:ilvl="0" w:tplc="3A8213B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061A8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63C16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09B48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03DB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875E6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2DF44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0C963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4DCB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027659"/>
    <w:multiLevelType w:val="hybridMultilevel"/>
    <w:tmpl w:val="E232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9726A"/>
    <w:multiLevelType w:val="hybridMultilevel"/>
    <w:tmpl w:val="479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86A76"/>
    <w:multiLevelType w:val="hybridMultilevel"/>
    <w:tmpl w:val="E2383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73581A"/>
    <w:multiLevelType w:val="hybridMultilevel"/>
    <w:tmpl w:val="6814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07E68"/>
    <w:multiLevelType w:val="hybridMultilevel"/>
    <w:tmpl w:val="716A86DA"/>
    <w:lvl w:ilvl="0" w:tplc="C81C531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4C236C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2788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66E16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8090C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F87660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EDA7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E51B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70E712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C6"/>
    <w:rsid w:val="007B76C6"/>
    <w:rsid w:val="00A23142"/>
    <w:rsid w:val="00AB031A"/>
    <w:rsid w:val="00AC04F4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E3D0"/>
  <w15:docId w15:val="{559A827C-9AA7-4D31-852F-A913967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C04F4"/>
    <w:pPr>
      <w:spacing w:after="160" w:line="256" w:lineRule="auto"/>
      <w:ind w:left="720" w:firstLine="0"/>
      <w:contextualSpacing/>
    </w:pPr>
    <w:rPr>
      <w:b w:val="0"/>
      <w:sz w:val="22"/>
      <w:u w:val="none"/>
    </w:rPr>
  </w:style>
  <w:style w:type="paragraph" w:styleId="NoSpacing">
    <w:name w:val="No Spacing"/>
    <w:uiPriority w:val="1"/>
    <w:qFormat/>
    <w:rsid w:val="00A23142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FE73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3FB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FE73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FB"/>
    <w:rPr>
      <w:rFonts w:ascii="Calibri" w:eastAsia="Calibri" w:hAnsi="Calibri" w:cs="Calibri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110F1E581A9449C0D024F3E92E915" ma:contentTypeVersion="15" ma:contentTypeDescription="Create a new document." ma:contentTypeScope="" ma:versionID="93aa5dd8d1bd63625662ba9e11a450f6">
  <xsd:schema xmlns:xsd="http://www.w3.org/2001/XMLSchema" xmlns:xs="http://www.w3.org/2001/XMLSchema" xmlns:p="http://schemas.microsoft.com/office/2006/metadata/properties" xmlns:ns3="be6bac68-f21e-4469-b244-fcd2bb424c2e" xmlns:ns4="67bfe871-4f63-44fa-b231-bf97ec7ce527" targetNamespace="http://schemas.microsoft.com/office/2006/metadata/properties" ma:root="true" ma:fieldsID="2ad47715182afd440cd9b7ca0c04b19d" ns3:_="" ns4:_="">
    <xsd:import namespace="be6bac68-f21e-4469-b244-fcd2bb424c2e"/>
    <xsd:import namespace="67bfe871-4f63-44fa-b231-bf97ec7ce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ac68-f21e-4469-b244-fcd2bb424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fe871-4f63-44fa-b231-bf97ec7c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6bac68-f21e-4469-b244-fcd2bb424c2e" xsi:nil="true"/>
  </documentManagement>
</p:properties>
</file>

<file path=customXml/itemProps1.xml><?xml version="1.0" encoding="utf-8"?>
<ds:datastoreItem xmlns:ds="http://schemas.openxmlformats.org/officeDocument/2006/customXml" ds:itemID="{736BCD80-D7EC-400E-B1F5-0E711EBE9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bac68-f21e-4469-b244-fcd2bb424c2e"/>
    <ds:schemaRef ds:uri="67bfe871-4f63-44fa-b231-bf97ec7c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C109E-6357-4E7B-80F9-385A08D47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D5840-F32B-43DF-9181-1D0111FC649A}">
  <ds:schemaRefs>
    <ds:schemaRef ds:uri="http://schemas.microsoft.com/office/infopath/2007/PartnerControls"/>
    <ds:schemaRef ds:uri="67bfe871-4f63-44fa-b231-bf97ec7ce527"/>
    <ds:schemaRef ds:uri="http://purl.org/dc/elements/1.1/"/>
    <ds:schemaRef ds:uri="http://schemas.microsoft.com/office/2006/metadata/properties"/>
    <ds:schemaRef ds:uri="be6bac68-f21e-4469-b244-fcd2bb424c2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k.akeroyd</dc:creator>
  <cp:keywords/>
  <cp:lastModifiedBy>Natalie Last</cp:lastModifiedBy>
  <cp:revision>2</cp:revision>
  <dcterms:created xsi:type="dcterms:W3CDTF">2023-03-23T20:10:00Z</dcterms:created>
  <dcterms:modified xsi:type="dcterms:W3CDTF">2023-03-23T20:10:00Z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0x010100A54110F1E581A9449C0D024F3E92E915</vt:lpwstr>
  </property>
</Properties>
</file>